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D38AB" w14:textId="77777777" w:rsidR="001C67C5" w:rsidRDefault="00B441B1" w:rsidP="00394CE6">
      <w:pPr>
        <w:jc w:val="center"/>
        <w:outlineLvl w:val="0"/>
        <w:rPr>
          <w:rFonts w:ascii="Arial" w:hAnsi="Arial" w:cs="Arial"/>
          <w:b/>
          <w:bCs/>
          <w:sz w:val="28"/>
          <w:szCs w:val="28"/>
          <w:u w:val="single"/>
          <w:lang w:val="en-US" w:eastAsia="en-GB"/>
        </w:rPr>
      </w:pPr>
      <w:r>
        <w:rPr>
          <w:rFonts w:ascii="Arial" w:hAnsi="Arial" w:cs="Arial"/>
          <w:b/>
          <w:bCs/>
          <w:sz w:val="28"/>
          <w:szCs w:val="28"/>
          <w:u w:val="single"/>
          <w:lang w:val="en-US" w:eastAsia="en-GB"/>
        </w:rPr>
        <w:t xml:space="preserve"> </w:t>
      </w:r>
      <w:r w:rsidR="00204DC3">
        <w:rPr>
          <w:rFonts w:ascii="Arial" w:hAnsi="Arial" w:cs="Arial"/>
          <w:b/>
          <w:bCs/>
          <w:sz w:val="28"/>
          <w:szCs w:val="28"/>
          <w:u w:val="single"/>
          <w:lang w:val="en-US" w:eastAsia="en-GB"/>
        </w:rPr>
        <w:t>August</w:t>
      </w:r>
      <w:r w:rsidR="006C6DF6">
        <w:rPr>
          <w:rFonts w:ascii="Arial" w:hAnsi="Arial" w:cs="Arial"/>
          <w:b/>
          <w:bCs/>
          <w:sz w:val="28"/>
          <w:szCs w:val="28"/>
          <w:u w:val="single"/>
          <w:lang w:val="en-US" w:eastAsia="en-GB"/>
        </w:rPr>
        <w:t xml:space="preserve"> 2024</w:t>
      </w:r>
      <w:r w:rsidR="00CF08F8">
        <w:rPr>
          <w:rFonts w:ascii="Arial" w:hAnsi="Arial" w:cs="Arial"/>
          <w:b/>
          <w:bCs/>
          <w:sz w:val="28"/>
          <w:szCs w:val="28"/>
          <w:u w:val="single"/>
          <w:lang w:val="en-US" w:eastAsia="en-GB"/>
        </w:rPr>
        <w:t xml:space="preserve"> -</w:t>
      </w:r>
      <w:r w:rsidR="00394CE6" w:rsidRPr="008D45C7">
        <w:rPr>
          <w:rFonts w:ascii="Arial" w:hAnsi="Arial" w:cs="Arial"/>
          <w:b/>
          <w:bCs/>
          <w:sz w:val="28"/>
          <w:szCs w:val="28"/>
          <w:u w:val="single"/>
          <w:lang w:val="en-US" w:eastAsia="en-GB"/>
        </w:rPr>
        <w:t xml:space="preserve"> DCC </w:t>
      </w:r>
      <w:r w:rsidR="001C67C5">
        <w:rPr>
          <w:rFonts w:ascii="Arial" w:hAnsi="Arial" w:cs="Arial"/>
          <w:b/>
          <w:bCs/>
          <w:sz w:val="28"/>
          <w:szCs w:val="28"/>
          <w:u w:val="single"/>
          <w:lang w:val="en-US" w:eastAsia="en-GB"/>
        </w:rPr>
        <w:t>Monthly Report</w:t>
      </w:r>
    </w:p>
    <w:p w14:paraId="1A538D11" w14:textId="312E1AC4" w:rsidR="00394CE6" w:rsidRDefault="00394CE6" w:rsidP="00394CE6">
      <w:pPr>
        <w:jc w:val="center"/>
        <w:outlineLvl w:val="0"/>
        <w:rPr>
          <w:rFonts w:ascii="Arial" w:hAnsi="Arial" w:cs="Arial"/>
          <w:b/>
          <w:bCs/>
          <w:sz w:val="28"/>
          <w:szCs w:val="28"/>
          <w:u w:val="single"/>
          <w:lang w:val="en-US" w:eastAsia="en-GB"/>
        </w:rPr>
      </w:pPr>
      <w:r w:rsidRPr="008D45C7">
        <w:rPr>
          <w:rFonts w:ascii="Arial" w:hAnsi="Arial" w:cs="Arial"/>
          <w:b/>
          <w:bCs/>
          <w:sz w:val="28"/>
          <w:szCs w:val="28"/>
          <w:u w:val="single"/>
          <w:lang w:val="en-US" w:eastAsia="en-GB"/>
        </w:rPr>
        <w:t xml:space="preserve">Cllr </w:t>
      </w:r>
      <w:r w:rsidR="001C67C5">
        <w:rPr>
          <w:rFonts w:ascii="Arial" w:hAnsi="Arial" w:cs="Arial"/>
          <w:b/>
          <w:bCs/>
          <w:sz w:val="28"/>
          <w:szCs w:val="28"/>
          <w:u w:val="single"/>
          <w:lang w:val="en-US" w:eastAsia="en-GB"/>
        </w:rPr>
        <w:t>Sara Randall Johnson</w:t>
      </w:r>
    </w:p>
    <w:p w14:paraId="30A8E495" w14:textId="77777777" w:rsidR="006A02D8" w:rsidRDefault="006A02D8" w:rsidP="00394CE6">
      <w:pPr>
        <w:jc w:val="center"/>
        <w:outlineLvl w:val="0"/>
        <w:rPr>
          <w:rFonts w:ascii="Arial" w:hAnsi="Arial" w:cs="Arial"/>
          <w:b/>
          <w:bCs/>
          <w:sz w:val="28"/>
          <w:szCs w:val="28"/>
          <w:u w:val="single"/>
          <w:lang w:val="en-US" w:eastAsia="en-GB"/>
        </w:rPr>
      </w:pPr>
    </w:p>
    <w:p w14:paraId="12577AAD" w14:textId="77777777" w:rsidR="006E50E9" w:rsidRDefault="006E50E9" w:rsidP="00394CE6">
      <w:pPr>
        <w:jc w:val="center"/>
        <w:outlineLvl w:val="0"/>
        <w:rPr>
          <w:rFonts w:ascii="Arial" w:hAnsi="Arial" w:cs="Arial"/>
          <w:b/>
          <w:bCs/>
          <w:sz w:val="28"/>
          <w:szCs w:val="28"/>
          <w:u w:val="single"/>
          <w:lang w:val="en-US" w:eastAsia="en-GB"/>
        </w:rPr>
      </w:pPr>
    </w:p>
    <w:p w14:paraId="17944A65" w14:textId="77777777" w:rsidR="001C789B" w:rsidRDefault="006A02D8" w:rsidP="00D5747C">
      <w:pPr>
        <w:outlineLvl w:val="0"/>
        <w:rPr>
          <w:rFonts w:ascii="Arial" w:hAnsi="Arial" w:cs="Arial"/>
          <w:bCs/>
          <w:sz w:val="24"/>
          <w:szCs w:val="24"/>
          <w:lang w:val="en-US" w:eastAsia="en-GB"/>
        </w:rPr>
      </w:pPr>
      <w:r>
        <w:rPr>
          <w:rFonts w:ascii="Arial" w:hAnsi="Arial" w:cs="Arial"/>
          <w:bCs/>
          <w:sz w:val="24"/>
          <w:szCs w:val="24"/>
          <w:lang w:val="en-US" w:eastAsia="en-GB"/>
        </w:rPr>
        <w:t xml:space="preserve">August is relatively a quiet month for </w:t>
      </w:r>
      <w:r w:rsidR="001C789B">
        <w:rPr>
          <w:rFonts w:ascii="Arial" w:hAnsi="Arial" w:cs="Arial"/>
          <w:bCs/>
          <w:sz w:val="24"/>
          <w:szCs w:val="24"/>
          <w:lang w:val="en-US" w:eastAsia="en-GB"/>
        </w:rPr>
        <w:t>many</w:t>
      </w:r>
      <w:r>
        <w:rPr>
          <w:rFonts w:ascii="Arial" w:hAnsi="Arial" w:cs="Arial"/>
          <w:bCs/>
          <w:sz w:val="24"/>
          <w:szCs w:val="24"/>
          <w:lang w:val="en-US" w:eastAsia="en-GB"/>
        </w:rPr>
        <w:t xml:space="preserve"> non-urgent DCC operations as </w:t>
      </w:r>
      <w:r w:rsidR="001C789B">
        <w:rPr>
          <w:rFonts w:ascii="Arial" w:hAnsi="Arial" w:cs="Arial"/>
          <w:bCs/>
          <w:sz w:val="24"/>
          <w:szCs w:val="24"/>
          <w:lang w:val="en-US" w:eastAsia="en-GB"/>
        </w:rPr>
        <w:t xml:space="preserve">staff take their own holidays and take the opportunity to catchup with Family and Friends. </w:t>
      </w:r>
    </w:p>
    <w:p w14:paraId="4CD2BAF6" w14:textId="77777777" w:rsidR="001C789B" w:rsidRDefault="001C789B" w:rsidP="00D5747C">
      <w:pPr>
        <w:outlineLvl w:val="0"/>
        <w:rPr>
          <w:rFonts w:ascii="Arial" w:hAnsi="Arial" w:cs="Arial"/>
          <w:bCs/>
          <w:sz w:val="24"/>
          <w:szCs w:val="24"/>
          <w:lang w:val="en-US" w:eastAsia="en-GB"/>
        </w:rPr>
      </w:pPr>
    </w:p>
    <w:p w14:paraId="3F8D7386" w14:textId="306A6EFA" w:rsidR="00B441B1" w:rsidRPr="00547039" w:rsidRDefault="00843EE7" w:rsidP="00D5747C">
      <w:pPr>
        <w:outlineLvl w:val="0"/>
        <w:rPr>
          <w:rFonts w:ascii="Arial" w:hAnsi="Arial" w:cs="Arial"/>
          <w:bCs/>
          <w:sz w:val="24"/>
          <w:szCs w:val="24"/>
          <w:lang w:val="en-US" w:eastAsia="en-GB"/>
        </w:rPr>
      </w:pPr>
      <w:r>
        <w:rPr>
          <w:rFonts w:ascii="Arial" w:hAnsi="Arial" w:cs="Arial"/>
          <w:bCs/>
          <w:sz w:val="24"/>
          <w:szCs w:val="24"/>
          <w:lang w:val="en-US" w:eastAsia="en-GB"/>
        </w:rPr>
        <w:t>However,</w:t>
      </w:r>
      <w:r w:rsidR="001C789B">
        <w:rPr>
          <w:rFonts w:ascii="Arial" w:hAnsi="Arial" w:cs="Arial"/>
          <w:bCs/>
          <w:sz w:val="24"/>
          <w:szCs w:val="24"/>
          <w:lang w:val="en-US" w:eastAsia="en-GB"/>
        </w:rPr>
        <w:t xml:space="preserve"> </w:t>
      </w:r>
      <w:r w:rsidR="006A02D8">
        <w:rPr>
          <w:rFonts w:ascii="Arial" w:hAnsi="Arial" w:cs="Arial"/>
          <w:bCs/>
          <w:sz w:val="24"/>
          <w:szCs w:val="24"/>
          <w:lang w:val="en-US" w:eastAsia="en-GB"/>
        </w:rPr>
        <w:t xml:space="preserve">it is still very busy in many parts of the </w:t>
      </w:r>
      <w:proofErr w:type="spellStart"/>
      <w:r w:rsidR="006A02D8">
        <w:rPr>
          <w:rFonts w:ascii="Arial" w:hAnsi="Arial" w:cs="Arial"/>
          <w:bCs/>
          <w:sz w:val="24"/>
          <w:szCs w:val="24"/>
          <w:lang w:val="en-US" w:eastAsia="en-GB"/>
        </w:rPr>
        <w:t>Organisation</w:t>
      </w:r>
      <w:proofErr w:type="spellEnd"/>
      <w:r w:rsidR="006A02D8">
        <w:rPr>
          <w:rFonts w:ascii="Arial" w:hAnsi="Arial" w:cs="Arial"/>
          <w:bCs/>
          <w:sz w:val="24"/>
          <w:szCs w:val="24"/>
          <w:lang w:val="en-US" w:eastAsia="en-GB"/>
        </w:rPr>
        <w:t xml:space="preserve"> in what is effectively a </w:t>
      </w:r>
      <w:proofErr w:type="gramStart"/>
      <w:r w:rsidR="006A02D8">
        <w:rPr>
          <w:rFonts w:ascii="Arial" w:hAnsi="Arial" w:cs="Arial"/>
          <w:bCs/>
          <w:sz w:val="24"/>
          <w:szCs w:val="24"/>
          <w:lang w:val="en-US" w:eastAsia="en-GB"/>
        </w:rPr>
        <w:t>7 day</w:t>
      </w:r>
      <w:proofErr w:type="gramEnd"/>
      <w:r w:rsidR="006A02D8">
        <w:rPr>
          <w:rFonts w:ascii="Arial" w:hAnsi="Arial" w:cs="Arial"/>
          <w:bCs/>
          <w:sz w:val="24"/>
          <w:szCs w:val="24"/>
          <w:lang w:val="en-US" w:eastAsia="en-GB"/>
        </w:rPr>
        <w:t xml:space="preserve"> working week for many services of the Council with the population temporarily</w:t>
      </w:r>
      <w:r w:rsidR="001C789B">
        <w:rPr>
          <w:rFonts w:ascii="Arial" w:hAnsi="Arial" w:cs="Arial"/>
          <w:bCs/>
          <w:sz w:val="24"/>
          <w:szCs w:val="24"/>
          <w:lang w:val="en-US" w:eastAsia="en-GB"/>
        </w:rPr>
        <w:t xml:space="preserve"> increasingly in large numbers</w:t>
      </w:r>
      <w:r w:rsidR="006A02D8">
        <w:rPr>
          <w:rFonts w:ascii="Arial" w:hAnsi="Arial" w:cs="Arial"/>
          <w:bCs/>
          <w:sz w:val="24"/>
          <w:szCs w:val="24"/>
          <w:lang w:val="en-US" w:eastAsia="en-GB"/>
        </w:rPr>
        <w:t xml:space="preserve"> during the school holidays, not only doing essential work </w:t>
      </w:r>
      <w:r>
        <w:rPr>
          <w:rFonts w:ascii="Arial" w:hAnsi="Arial" w:cs="Arial"/>
          <w:bCs/>
          <w:sz w:val="24"/>
          <w:szCs w:val="24"/>
          <w:lang w:val="en-US" w:eastAsia="en-GB"/>
        </w:rPr>
        <w:t>but also</w:t>
      </w:r>
      <w:r w:rsidR="006A02D8">
        <w:rPr>
          <w:rFonts w:ascii="Arial" w:hAnsi="Arial" w:cs="Arial"/>
          <w:bCs/>
          <w:sz w:val="24"/>
          <w:szCs w:val="24"/>
          <w:lang w:val="en-US" w:eastAsia="en-GB"/>
        </w:rPr>
        <w:t xml:space="preserve"> supporting </w:t>
      </w:r>
      <w:proofErr w:type="spellStart"/>
      <w:r w:rsidR="006A02D8">
        <w:rPr>
          <w:rFonts w:ascii="Arial" w:hAnsi="Arial" w:cs="Arial"/>
          <w:bCs/>
          <w:sz w:val="24"/>
          <w:szCs w:val="24"/>
          <w:lang w:val="en-US" w:eastAsia="en-GB"/>
        </w:rPr>
        <w:t>organisations</w:t>
      </w:r>
      <w:proofErr w:type="spellEnd"/>
      <w:r w:rsidR="006A02D8">
        <w:rPr>
          <w:rFonts w:ascii="Arial" w:hAnsi="Arial" w:cs="Arial"/>
          <w:bCs/>
          <w:sz w:val="24"/>
          <w:szCs w:val="24"/>
          <w:lang w:val="en-US" w:eastAsia="en-GB"/>
        </w:rPr>
        <w:t xml:space="preserve"> like the Police and Fire service, as and when needed</w:t>
      </w:r>
      <w:r w:rsidR="001C789B">
        <w:rPr>
          <w:rFonts w:ascii="Arial" w:hAnsi="Arial" w:cs="Arial"/>
          <w:bCs/>
          <w:sz w:val="24"/>
          <w:szCs w:val="24"/>
          <w:lang w:val="en-US" w:eastAsia="en-GB"/>
        </w:rPr>
        <w:t>.</w:t>
      </w:r>
      <w:r w:rsidR="006A02D8">
        <w:rPr>
          <w:rFonts w:ascii="Arial" w:hAnsi="Arial" w:cs="Arial"/>
          <w:bCs/>
          <w:sz w:val="24"/>
          <w:szCs w:val="24"/>
          <w:lang w:val="en-US" w:eastAsia="en-GB"/>
        </w:rPr>
        <w:t xml:space="preserve">  </w:t>
      </w:r>
    </w:p>
    <w:p w14:paraId="217408D0" w14:textId="0D91DBE3" w:rsidR="00B441B1" w:rsidRDefault="00B441B1" w:rsidP="00D5747C">
      <w:pPr>
        <w:outlineLvl w:val="0"/>
        <w:rPr>
          <w:rFonts w:ascii="Arial" w:hAnsi="Arial" w:cs="Arial"/>
          <w:bCs/>
          <w:sz w:val="24"/>
          <w:szCs w:val="24"/>
          <w:lang w:val="en-US" w:eastAsia="en-GB"/>
        </w:rPr>
      </w:pPr>
    </w:p>
    <w:p w14:paraId="2FAD44FE" w14:textId="4F4AD28D" w:rsidR="00AE2F52" w:rsidRDefault="00AE2F52" w:rsidP="00D5747C">
      <w:pPr>
        <w:outlineLvl w:val="0"/>
        <w:rPr>
          <w:rFonts w:ascii="Arial" w:hAnsi="Arial" w:cs="Arial"/>
          <w:bCs/>
          <w:sz w:val="24"/>
          <w:szCs w:val="24"/>
          <w:lang w:val="en-US" w:eastAsia="en-GB"/>
        </w:rPr>
      </w:pPr>
    </w:p>
    <w:p w14:paraId="047C41C5" w14:textId="563D8B4F" w:rsidR="00AE2F52" w:rsidRPr="00AE2F52" w:rsidRDefault="00AE2F52" w:rsidP="00D5747C">
      <w:pPr>
        <w:outlineLvl w:val="0"/>
        <w:rPr>
          <w:rFonts w:ascii="Arial" w:hAnsi="Arial" w:cs="Arial"/>
          <w:b/>
          <w:bCs/>
          <w:sz w:val="24"/>
          <w:szCs w:val="24"/>
          <w:u w:val="single"/>
          <w:lang w:val="en-US" w:eastAsia="en-GB"/>
        </w:rPr>
      </w:pPr>
      <w:r w:rsidRPr="00AE2F52">
        <w:rPr>
          <w:rFonts w:ascii="Arial" w:hAnsi="Arial" w:cs="Arial"/>
          <w:b/>
          <w:bCs/>
          <w:sz w:val="24"/>
          <w:szCs w:val="24"/>
          <w:u w:val="single"/>
          <w:lang w:val="en-US" w:eastAsia="en-GB"/>
        </w:rPr>
        <w:t>Hospital waiting lists at the ‘Royal Devon’ Hospital</w:t>
      </w:r>
    </w:p>
    <w:p w14:paraId="12164C04" w14:textId="5769579E" w:rsidR="00AE2F52" w:rsidRDefault="00AE2F52" w:rsidP="00D5747C">
      <w:pPr>
        <w:outlineLvl w:val="0"/>
        <w:rPr>
          <w:rFonts w:ascii="Arial" w:hAnsi="Arial" w:cs="Arial"/>
          <w:bCs/>
          <w:sz w:val="24"/>
          <w:szCs w:val="24"/>
          <w:lang w:val="en-US" w:eastAsia="en-GB"/>
        </w:rPr>
      </w:pPr>
    </w:p>
    <w:p w14:paraId="7F532FDF" w14:textId="1C027F5B" w:rsidR="00AE2F52" w:rsidRDefault="00AE2F52" w:rsidP="00D5747C">
      <w:pPr>
        <w:outlineLvl w:val="0"/>
        <w:rPr>
          <w:rFonts w:ascii="Arial" w:hAnsi="Arial" w:cs="Arial"/>
          <w:bCs/>
          <w:sz w:val="24"/>
          <w:szCs w:val="24"/>
          <w:lang w:val="en-US" w:eastAsia="en-GB"/>
        </w:rPr>
      </w:pPr>
      <w:r>
        <w:rPr>
          <w:rFonts w:ascii="Arial" w:hAnsi="Arial" w:cs="Arial"/>
          <w:bCs/>
          <w:sz w:val="24"/>
          <w:szCs w:val="24"/>
          <w:lang w:val="en-US" w:eastAsia="en-GB"/>
        </w:rPr>
        <w:t xml:space="preserve">I’m sure we are all acutely aware of the pressures on the NHS, both locally and </w:t>
      </w:r>
      <w:r w:rsidR="00843EE7">
        <w:rPr>
          <w:rFonts w:ascii="Arial" w:hAnsi="Arial" w:cs="Arial"/>
          <w:bCs/>
          <w:sz w:val="24"/>
          <w:szCs w:val="24"/>
          <w:lang w:val="en-US" w:eastAsia="en-GB"/>
        </w:rPr>
        <w:t>nationally</w:t>
      </w:r>
      <w:r>
        <w:rPr>
          <w:rFonts w:ascii="Arial" w:hAnsi="Arial" w:cs="Arial"/>
          <w:bCs/>
          <w:sz w:val="24"/>
          <w:szCs w:val="24"/>
          <w:lang w:val="en-US" w:eastAsia="en-GB"/>
        </w:rPr>
        <w:t>, particularly in reducing waiting lists for planned or elected procedures.</w:t>
      </w:r>
    </w:p>
    <w:p w14:paraId="7DD70020" w14:textId="0A26D31A" w:rsidR="00AE2F52" w:rsidRDefault="00AE2F52" w:rsidP="00D5747C">
      <w:pPr>
        <w:outlineLvl w:val="0"/>
        <w:rPr>
          <w:rFonts w:ascii="Arial" w:hAnsi="Arial" w:cs="Arial"/>
          <w:bCs/>
          <w:sz w:val="24"/>
          <w:szCs w:val="24"/>
          <w:lang w:val="en-US" w:eastAsia="en-GB"/>
        </w:rPr>
      </w:pPr>
    </w:p>
    <w:p w14:paraId="65A4CB28" w14:textId="4AF488F2" w:rsidR="00AE2F52" w:rsidRDefault="00AE2F52" w:rsidP="00AE2F52">
      <w:pPr>
        <w:framePr w:hSpace="180" w:wrap="around" w:vAnchor="text" w:hAnchor="text" w:y="1"/>
        <w:rPr>
          <w:rFonts w:ascii="Arial" w:hAnsi="Arial" w:cs="Arial"/>
          <w:sz w:val="24"/>
          <w:szCs w:val="24"/>
        </w:rPr>
      </w:pPr>
      <w:r>
        <w:rPr>
          <w:rFonts w:ascii="Arial" w:hAnsi="Arial" w:cs="Arial"/>
          <w:sz w:val="24"/>
          <w:szCs w:val="24"/>
        </w:rPr>
        <w:t xml:space="preserve">The Royal Devon University NHS Foundation Trust, which includes the main </w:t>
      </w:r>
      <w:proofErr w:type="spellStart"/>
      <w:r>
        <w:rPr>
          <w:rFonts w:ascii="Arial" w:hAnsi="Arial" w:cs="Arial"/>
          <w:sz w:val="24"/>
          <w:szCs w:val="24"/>
        </w:rPr>
        <w:t>Wonford</w:t>
      </w:r>
      <w:proofErr w:type="spellEnd"/>
      <w:r>
        <w:rPr>
          <w:rFonts w:ascii="Arial" w:hAnsi="Arial" w:cs="Arial"/>
          <w:sz w:val="24"/>
          <w:szCs w:val="24"/>
        </w:rPr>
        <w:t xml:space="preserve"> Hospital have made significant progress in reducing elective and cancer waiting lists, and in seeing patients more quickly in both urgent and emergency care ‘pathways’, including in the community. In 2023/24 the Trust was</w:t>
      </w:r>
    </w:p>
    <w:p w14:paraId="7E12AFB8" w14:textId="77777777" w:rsidR="00AE2F52" w:rsidRDefault="00AE2F52" w:rsidP="00AE2F52">
      <w:pPr>
        <w:framePr w:hSpace="180" w:wrap="around" w:vAnchor="text" w:hAnchor="text" w:y="1"/>
        <w:rPr>
          <w:rFonts w:ascii="Arial" w:hAnsi="Arial" w:cs="Arial"/>
          <w:sz w:val="24"/>
          <w:szCs w:val="24"/>
        </w:rPr>
      </w:pPr>
    </w:p>
    <w:p w14:paraId="2DEC1F27" w14:textId="14734A5D" w:rsidR="00AE2F52" w:rsidRDefault="00AE2F52" w:rsidP="00AE2F52">
      <w:pPr>
        <w:framePr w:hSpace="180" w:wrap="around" w:vAnchor="text" w:hAnchor="text" w:y="1"/>
        <w:numPr>
          <w:ilvl w:val="0"/>
          <w:numId w:val="49"/>
        </w:numPr>
        <w:rPr>
          <w:rFonts w:ascii="Arial" w:eastAsia="Times New Roman" w:hAnsi="Arial" w:cs="Arial"/>
          <w:sz w:val="24"/>
          <w:szCs w:val="24"/>
        </w:rPr>
      </w:pPr>
      <w:r>
        <w:rPr>
          <w:rFonts w:ascii="Arial" w:eastAsia="Times New Roman" w:hAnsi="Arial" w:cs="Arial"/>
          <w:sz w:val="24"/>
          <w:szCs w:val="24"/>
        </w:rPr>
        <w:t>recognised as one of the fastest improving trusts in England for reducing elective waiting times</w:t>
      </w:r>
    </w:p>
    <w:p w14:paraId="5673F801" w14:textId="77777777" w:rsidR="00AE2F52" w:rsidRDefault="00AE2F52" w:rsidP="00AE2F52">
      <w:pPr>
        <w:framePr w:hSpace="180" w:wrap="around" w:vAnchor="text" w:hAnchor="text" w:y="1"/>
        <w:numPr>
          <w:ilvl w:val="0"/>
          <w:numId w:val="49"/>
        </w:numPr>
        <w:rPr>
          <w:rFonts w:ascii="Arial" w:eastAsia="Times New Roman" w:hAnsi="Arial" w:cs="Arial"/>
          <w:sz w:val="24"/>
          <w:szCs w:val="24"/>
        </w:rPr>
      </w:pPr>
      <w:r>
        <w:rPr>
          <w:rFonts w:ascii="Arial" w:eastAsia="Times New Roman" w:hAnsi="Arial" w:cs="Arial"/>
          <w:sz w:val="24"/>
          <w:szCs w:val="24"/>
        </w:rPr>
        <w:t>provided over a million outpatient appointments and nearly 87,000 patients came in for a procedure and went home the same day</w:t>
      </w:r>
    </w:p>
    <w:p w14:paraId="39FE1A3A" w14:textId="77777777" w:rsidR="00AE2F52" w:rsidRDefault="00AE2F52" w:rsidP="00AE2F52">
      <w:pPr>
        <w:framePr w:hSpace="180" w:wrap="around" w:vAnchor="text" w:hAnchor="text" w:y="1"/>
        <w:numPr>
          <w:ilvl w:val="0"/>
          <w:numId w:val="49"/>
        </w:numPr>
        <w:rPr>
          <w:rFonts w:ascii="Arial" w:eastAsia="Times New Roman" w:hAnsi="Arial" w:cs="Arial"/>
          <w:sz w:val="24"/>
          <w:szCs w:val="24"/>
        </w:rPr>
      </w:pPr>
      <w:r>
        <w:rPr>
          <w:rFonts w:ascii="Arial" w:eastAsia="Times New Roman" w:hAnsi="Arial" w:cs="Arial"/>
          <w:sz w:val="24"/>
          <w:szCs w:val="24"/>
        </w:rPr>
        <w:t>reduced the number of cancer patients waiting longer than 62 days for treatments to 5% - within a year we had 101 fewer patients waiting this long</w:t>
      </w:r>
    </w:p>
    <w:p w14:paraId="6440F112" w14:textId="77777777" w:rsidR="00AE2F52" w:rsidRDefault="00AE2F52" w:rsidP="00AE2F52">
      <w:pPr>
        <w:framePr w:hSpace="180" w:wrap="around" w:vAnchor="text" w:hAnchor="text" w:y="1"/>
        <w:numPr>
          <w:ilvl w:val="0"/>
          <w:numId w:val="49"/>
        </w:numPr>
        <w:rPr>
          <w:rFonts w:ascii="Arial" w:eastAsia="Times New Roman" w:hAnsi="Arial" w:cs="Arial"/>
          <w:sz w:val="24"/>
          <w:szCs w:val="24"/>
        </w:rPr>
      </w:pPr>
      <w:r>
        <w:rPr>
          <w:rFonts w:ascii="Arial" w:eastAsia="Times New Roman" w:hAnsi="Arial" w:cs="Arial"/>
          <w:sz w:val="24"/>
          <w:szCs w:val="24"/>
        </w:rPr>
        <w:t>nearly halved the number of patients waiting for 52 weeks to start treatment, 3401 fewer patients than in March 2023</w:t>
      </w:r>
    </w:p>
    <w:p w14:paraId="2A6D1CC0" w14:textId="77777777" w:rsidR="00AE2F52" w:rsidRDefault="00AE2F52" w:rsidP="00AE2F52">
      <w:pPr>
        <w:framePr w:hSpace="180" w:wrap="around" w:vAnchor="text" w:hAnchor="text" w:y="1"/>
        <w:numPr>
          <w:ilvl w:val="0"/>
          <w:numId w:val="49"/>
        </w:numPr>
        <w:rPr>
          <w:rFonts w:ascii="Arial" w:eastAsia="Times New Roman" w:hAnsi="Arial" w:cs="Arial"/>
          <w:sz w:val="24"/>
          <w:szCs w:val="24"/>
        </w:rPr>
      </w:pPr>
      <w:r>
        <w:rPr>
          <w:rFonts w:ascii="Arial" w:eastAsia="Times New Roman" w:hAnsi="Arial" w:cs="Arial"/>
          <w:sz w:val="24"/>
          <w:szCs w:val="24"/>
        </w:rPr>
        <w:t>supported all patients who had waited 104 weeks or more to start treatment – now there are no patients waiting this long</w:t>
      </w:r>
    </w:p>
    <w:p w14:paraId="36F4CA17" w14:textId="77777777" w:rsidR="00AE2F52" w:rsidRDefault="00AE2F52" w:rsidP="00AE2F52">
      <w:pPr>
        <w:framePr w:hSpace="180" w:wrap="around" w:vAnchor="text" w:hAnchor="text" w:y="1"/>
        <w:numPr>
          <w:ilvl w:val="0"/>
          <w:numId w:val="49"/>
        </w:numPr>
        <w:rPr>
          <w:rFonts w:ascii="Arial" w:eastAsia="Times New Roman" w:hAnsi="Arial" w:cs="Arial"/>
          <w:sz w:val="24"/>
          <w:szCs w:val="24"/>
        </w:rPr>
      </w:pPr>
      <w:r>
        <w:rPr>
          <w:rFonts w:ascii="Arial" w:eastAsia="Times New Roman" w:hAnsi="Arial" w:cs="Arial"/>
          <w:sz w:val="24"/>
          <w:szCs w:val="24"/>
        </w:rPr>
        <w:t>responded within two hours in more than 90% of cases needing urgent care response in the community</w:t>
      </w:r>
    </w:p>
    <w:p w14:paraId="67F9B41D" w14:textId="77777777" w:rsidR="00AE2F52" w:rsidRDefault="00AE2F52" w:rsidP="00AE2F52">
      <w:pPr>
        <w:framePr w:hSpace="180" w:wrap="around" w:vAnchor="text" w:hAnchor="text" w:y="1"/>
        <w:numPr>
          <w:ilvl w:val="0"/>
          <w:numId w:val="49"/>
        </w:numPr>
        <w:rPr>
          <w:rFonts w:ascii="Arial" w:eastAsia="Times New Roman" w:hAnsi="Arial" w:cs="Arial"/>
          <w:sz w:val="24"/>
          <w:szCs w:val="24"/>
        </w:rPr>
      </w:pPr>
      <w:r>
        <w:rPr>
          <w:rFonts w:ascii="Arial" w:eastAsia="Times New Roman" w:hAnsi="Arial" w:cs="Arial"/>
          <w:sz w:val="24"/>
          <w:szCs w:val="24"/>
        </w:rPr>
        <w:t>saw 80% of people in our emergency departments within four hours (March)</w:t>
      </w:r>
    </w:p>
    <w:p w14:paraId="717F9B9E" w14:textId="77777777" w:rsidR="00AE2F52" w:rsidRDefault="00AE2F52" w:rsidP="00AE2F52">
      <w:pPr>
        <w:framePr w:hSpace="180" w:wrap="around" w:vAnchor="text" w:hAnchor="text" w:y="1"/>
        <w:numPr>
          <w:ilvl w:val="0"/>
          <w:numId w:val="49"/>
        </w:numPr>
        <w:rPr>
          <w:rFonts w:ascii="Arial" w:eastAsia="Times New Roman" w:hAnsi="Arial" w:cs="Arial"/>
          <w:sz w:val="24"/>
          <w:szCs w:val="24"/>
        </w:rPr>
      </w:pPr>
      <w:r>
        <w:rPr>
          <w:rFonts w:ascii="Arial" w:eastAsia="Times New Roman" w:hAnsi="Arial" w:cs="Arial"/>
          <w:sz w:val="24"/>
          <w:szCs w:val="24"/>
        </w:rPr>
        <w:t>were in the top 10 of most-improved health trusts in the country for urgent emergency care waiting times</w:t>
      </w:r>
    </w:p>
    <w:p w14:paraId="4781E97E" w14:textId="77777777" w:rsidR="00AE2F52" w:rsidRDefault="00AE2F52" w:rsidP="00AE2F52">
      <w:pPr>
        <w:framePr w:hSpace="180" w:wrap="around" w:vAnchor="text" w:hAnchor="text" w:y="1"/>
        <w:rPr>
          <w:rFonts w:ascii="Arial" w:hAnsi="Arial" w:cs="Arial"/>
          <w:sz w:val="24"/>
          <w:szCs w:val="24"/>
        </w:rPr>
      </w:pPr>
    </w:p>
    <w:p w14:paraId="5DE77298" w14:textId="037A7611" w:rsidR="00AE2F52" w:rsidRDefault="00AE2F52" w:rsidP="00AE2F52">
      <w:pPr>
        <w:framePr w:hSpace="180" w:wrap="around" w:vAnchor="text" w:hAnchor="text" w:y="1"/>
        <w:rPr>
          <w:rFonts w:ascii="Arial" w:hAnsi="Arial" w:cs="Arial"/>
          <w:sz w:val="24"/>
          <w:szCs w:val="24"/>
        </w:rPr>
      </w:pPr>
      <w:r>
        <w:rPr>
          <w:rFonts w:ascii="Arial" w:hAnsi="Arial" w:cs="Arial"/>
          <w:sz w:val="24"/>
          <w:szCs w:val="24"/>
        </w:rPr>
        <w:t>It is recognised that people are still waiting too long and some of the most challenging waiting lists are in orthopaedics and cardiology services. The Trust is already carrying out significant work to improve waiting times in these specialties, and has made great progress in ophthalmology, which was one of the most challenging waiting lists a year ago.</w:t>
      </w:r>
    </w:p>
    <w:p w14:paraId="0C101DCE" w14:textId="61542114" w:rsidR="00AE2F52" w:rsidRDefault="00AE2F52" w:rsidP="00AE2F52">
      <w:pPr>
        <w:framePr w:hSpace="180" w:wrap="around" w:vAnchor="text" w:hAnchor="text" w:y="1"/>
        <w:rPr>
          <w:rFonts w:ascii="Arial" w:hAnsi="Arial" w:cs="Arial"/>
          <w:sz w:val="24"/>
          <w:szCs w:val="24"/>
        </w:rPr>
      </w:pPr>
    </w:p>
    <w:p w14:paraId="0E7D52BB" w14:textId="43193B56" w:rsidR="00AE2F52" w:rsidRDefault="00AE2F52" w:rsidP="00D5747C">
      <w:pPr>
        <w:outlineLvl w:val="0"/>
        <w:rPr>
          <w:rFonts w:ascii="Arial" w:hAnsi="Arial" w:cs="Arial"/>
          <w:bCs/>
          <w:sz w:val="24"/>
          <w:szCs w:val="24"/>
          <w:lang w:val="en-US" w:eastAsia="en-GB"/>
        </w:rPr>
      </w:pPr>
    </w:p>
    <w:p w14:paraId="6FB42ECA" w14:textId="77777777" w:rsidR="00843EE7" w:rsidRDefault="00843EE7" w:rsidP="00843EE7">
      <w:pPr>
        <w:framePr w:hSpace="180" w:wrap="around" w:vAnchor="text" w:hAnchor="text" w:y="1"/>
        <w:rPr>
          <w:rFonts w:ascii="Arial" w:hAnsi="Arial" w:cs="Arial"/>
          <w:sz w:val="24"/>
          <w:szCs w:val="24"/>
        </w:rPr>
      </w:pPr>
    </w:p>
    <w:p w14:paraId="4AC3E814" w14:textId="77777777" w:rsidR="00843EE7" w:rsidRPr="00547039" w:rsidRDefault="00843EE7" w:rsidP="00843EE7">
      <w:pPr>
        <w:framePr w:hSpace="180" w:wrap="around" w:vAnchor="text" w:hAnchor="text" w:y="1"/>
        <w:outlineLvl w:val="0"/>
        <w:rPr>
          <w:rFonts w:ascii="Arial" w:hAnsi="Arial" w:cs="Arial"/>
          <w:bCs/>
          <w:sz w:val="24"/>
          <w:szCs w:val="24"/>
          <w:lang w:val="en-US" w:eastAsia="en-GB"/>
        </w:rPr>
      </w:pPr>
      <w:r>
        <w:rPr>
          <w:rFonts w:ascii="Arial" w:hAnsi="Arial" w:cs="Arial"/>
          <w:bCs/>
          <w:sz w:val="24"/>
          <w:szCs w:val="24"/>
          <w:lang w:val="en-US" w:eastAsia="en-GB"/>
        </w:rPr>
        <w:t xml:space="preserve">The Chief Executive Officer of the Trust Sam Higginson recently said </w:t>
      </w:r>
    </w:p>
    <w:p w14:paraId="3D11243C" w14:textId="77777777" w:rsidR="00843EE7" w:rsidRDefault="00843EE7" w:rsidP="00843EE7">
      <w:pPr>
        <w:framePr w:hSpace="180" w:wrap="around" w:vAnchor="text" w:hAnchor="text" w:y="1"/>
        <w:rPr>
          <w:rFonts w:ascii="Arial" w:hAnsi="Arial" w:cs="Arial"/>
          <w:sz w:val="24"/>
          <w:szCs w:val="24"/>
        </w:rPr>
      </w:pPr>
    </w:p>
    <w:p w14:paraId="67E67DB9" w14:textId="71C6FA46" w:rsidR="00843EE7" w:rsidRDefault="00843EE7" w:rsidP="00843EE7">
      <w:pPr>
        <w:framePr w:hSpace="180" w:wrap="around" w:vAnchor="text" w:hAnchor="text" w:y="1"/>
        <w:rPr>
          <w:rFonts w:ascii="Arial" w:hAnsi="Arial" w:cs="Arial"/>
          <w:sz w:val="24"/>
          <w:szCs w:val="24"/>
        </w:rPr>
      </w:pPr>
      <w:r>
        <w:rPr>
          <w:rFonts w:ascii="Arial" w:hAnsi="Arial" w:cs="Arial"/>
          <w:sz w:val="24"/>
          <w:szCs w:val="24"/>
        </w:rPr>
        <w:t xml:space="preserve">“There is much more work to do, and as we continue into 2024/25 in a changing national </w:t>
      </w:r>
      <w:proofErr w:type="gramStart"/>
      <w:r>
        <w:rPr>
          <w:rFonts w:ascii="Arial" w:hAnsi="Arial" w:cs="Arial"/>
          <w:sz w:val="24"/>
          <w:szCs w:val="24"/>
        </w:rPr>
        <w:t>context</w:t>
      </w:r>
      <w:proofErr w:type="gramEnd"/>
      <w:r>
        <w:rPr>
          <w:rFonts w:ascii="Arial" w:hAnsi="Arial" w:cs="Arial"/>
          <w:sz w:val="24"/>
          <w:szCs w:val="24"/>
        </w:rPr>
        <w:t xml:space="preserve"> we will move forward with momentum from what we achieved together last year. We await guidance from the new Government about their priorities. In the meantime, I’m looking forward to seeing some of our projects complete, and in a year’s time I hope I can write to you with some positive news”.</w:t>
      </w:r>
    </w:p>
    <w:p w14:paraId="107215C0" w14:textId="77777777" w:rsidR="00843EE7" w:rsidRDefault="00843EE7" w:rsidP="00843EE7">
      <w:pPr>
        <w:framePr w:hSpace="180" w:wrap="around" w:vAnchor="text" w:hAnchor="text" w:y="1"/>
        <w:rPr>
          <w:rFonts w:ascii="Arial" w:hAnsi="Arial" w:cs="Arial"/>
          <w:sz w:val="24"/>
          <w:szCs w:val="24"/>
        </w:rPr>
      </w:pPr>
    </w:p>
    <w:p w14:paraId="20DA2558" w14:textId="078A3A15" w:rsidR="00B441B1" w:rsidRPr="00547039" w:rsidRDefault="00B441B1" w:rsidP="00D5747C">
      <w:pPr>
        <w:outlineLvl w:val="0"/>
        <w:rPr>
          <w:rFonts w:ascii="Arial" w:hAnsi="Arial" w:cs="Arial"/>
          <w:bCs/>
          <w:sz w:val="24"/>
          <w:szCs w:val="24"/>
          <w:lang w:val="en-US" w:eastAsia="en-GB"/>
        </w:rPr>
      </w:pPr>
    </w:p>
    <w:p w14:paraId="5CE2F2D2" w14:textId="1EE4530F" w:rsidR="00270B6A" w:rsidRPr="00547039" w:rsidRDefault="00270B6A" w:rsidP="00D5747C">
      <w:pPr>
        <w:outlineLvl w:val="0"/>
        <w:rPr>
          <w:rFonts w:ascii="Arial" w:hAnsi="Arial" w:cs="Arial"/>
          <w:b/>
          <w:bCs/>
          <w:sz w:val="24"/>
          <w:szCs w:val="24"/>
          <w:u w:val="single"/>
          <w:lang w:val="en-US" w:eastAsia="en-GB"/>
        </w:rPr>
      </w:pPr>
      <w:r w:rsidRPr="00547039">
        <w:rPr>
          <w:rFonts w:ascii="Arial" w:hAnsi="Arial" w:cs="Arial"/>
          <w:b/>
          <w:bCs/>
          <w:sz w:val="24"/>
          <w:szCs w:val="24"/>
          <w:u w:val="single"/>
          <w:lang w:val="en-US" w:eastAsia="en-GB"/>
        </w:rPr>
        <w:t>DCC Highways</w:t>
      </w:r>
    </w:p>
    <w:p w14:paraId="385339C5" w14:textId="78C61FD3" w:rsidR="00270B6A" w:rsidRPr="00547039" w:rsidRDefault="00270B6A" w:rsidP="00D5747C">
      <w:pPr>
        <w:outlineLvl w:val="0"/>
        <w:rPr>
          <w:rFonts w:ascii="Arial" w:hAnsi="Arial" w:cs="Arial"/>
          <w:b/>
          <w:bCs/>
          <w:sz w:val="24"/>
          <w:szCs w:val="24"/>
          <w:u w:val="single"/>
          <w:lang w:val="en-US" w:eastAsia="en-GB"/>
        </w:rPr>
      </w:pPr>
    </w:p>
    <w:p w14:paraId="2AAC6DC9" w14:textId="543758F5" w:rsidR="00273CCC" w:rsidRPr="00547039" w:rsidRDefault="00204DC3" w:rsidP="00273CCC">
      <w:pPr>
        <w:pStyle w:val="xmsonormal"/>
        <w:rPr>
          <w:rFonts w:ascii="Arial" w:hAnsi="Arial" w:cs="Arial"/>
          <w:sz w:val="24"/>
          <w:szCs w:val="24"/>
        </w:rPr>
      </w:pPr>
      <w:r>
        <w:rPr>
          <w:rFonts w:ascii="Arial" w:hAnsi="Arial" w:cs="Arial"/>
          <w:sz w:val="24"/>
          <w:szCs w:val="24"/>
        </w:rPr>
        <w:t xml:space="preserve">Last month I reported on increased activity with repairing </w:t>
      </w:r>
      <w:r w:rsidR="008D149E">
        <w:rPr>
          <w:rFonts w:ascii="Arial" w:hAnsi="Arial" w:cs="Arial"/>
          <w:sz w:val="24"/>
          <w:szCs w:val="24"/>
        </w:rPr>
        <w:t>potholes</w:t>
      </w:r>
      <w:r>
        <w:rPr>
          <w:rFonts w:ascii="Arial" w:hAnsi="Arial" w:cs="Arial"/>
          <w:sz w:val="24"/>
          <w:szCs w:val="24"/>
        </w:rPr>
        <w:t xml:space="preserve"> and patching work and I’m pleased to report that work continues apace with some suitable weather helping significantly.</w:t>
      </w:r>
    </w:p>
    <w:p w14:paraId="67EF4229" w14:textId="77777777" w:rsidR="00204DC3" w:rsidRDefault="00204DC3" w:rsidP="00273CCC">
      <w:pPr>
        <w:pStyle w:val="xmsonormal"/>
        <w:rPr>
          <w:rFonts w:ascii="Arial" w:hAnsi="Arial" w:cs="Arial"/>
          <w:sz w:val="24"/>
          <w:szCs w:val="24"/>
        </w:rPr>
      </w:pPr>
    </w:p>
    <w:p w14:paraId="1DD5EBDF" w14:textId="01AE965A" w:rsidR="006A02D8" w:rsidRPr="006A02D8" w:rsidRDefault="00273CCC" w:rsidP="006A02D8">
      <w:pPr>
        <w:pStyle w:val="p2"/>
        <w:rPr>
          <w:rStyle w:val="s1"/>
          <w:rFonts w:ascii="Arial" w:hAnsi="Arial" w:cs="Arial"/>
          <w:sz w:val="24"/>
          <w:szCs w:val="24"/>
        </w:rPr>
      </w:pPr>
      <w:r w:rsidRPr="006A02D8">
        <w:rPr>
          <w:rFonts w:ascii="Arial" w:hAnsi="Arial" w:cs="Arial"/>
          <w:sz w:val="24"/>
          <w:szCs w:val="24"/>
        </w:rPr>
        <w:t>White lining will focus on remarking mini-roundabouts and zebra crossings across the whole of the County.</w:t>
      </w:r>
      <w:r w:rsidR="006A02D8" w:rsidRPr="006A02D8">
        <w:rPr>
          <w:rFonts w:ascii="Arial" w:hAnsi="Arial" w:cs="Arial"/>
          <w:sz w:val="24"/>
          <w:szCs w:val="24"/>
        </w:rPr>
        <w:t xml:space="preserve"> DCC has </w:t>
      </w:r>
      <w:r w:rsidR="006A02D8" w:rsidRPr="006A02D8">
        <w:rPr>
          <w:rStyle w:val="s1"/>
          <w:rFonts w:ascii="Arial" w:hAnsi="Arial" w:cs="Arial"/>
          <w:sz w:val="24"/>
          <w:szCs w:val="24"/>
        </w:rPr>
        <w:t xml:space="preserve">recently begun substituting traditional Thermoplastic markings with Methyl methacrylate (MMA) Cold Applied Materials for a bulk of the road marking schemes across the county. To support the advance </w:t>
      </w:r>
      <w:r w:rsidR="00843EE7">
        <w:rPr>
          <w:rStyle w:val="s1"/>
          <w:rFonts w:ascii="Arial" w:hAnsi="Arial" w:cs="Arial"/>
          <w:sz w:val="24"/>
          <w:szCs w:val="24"/>
        </w:rPr>
        <w:t xml:space="preserve">in material technology, a </w:t>
      </w:r>
      <w:proofErr w:type="gramStart"/>
      <w:r w:rsidR="00843EE7">
        <w:rPr>
          <w:rStyle w:val="s1"/>
          <w:rFonts w:ascii="Arial" w:hAnsi="Arial" w:cs="Arial"/>
          <w:sz w:val="24"/>
          <w:szCs w:val="24"/>
        </w:rPr>
        <w:t xml:space="preserve">state </w:t>
      </w:r>
      <w:r w:rsidR="006A02D8" w:rsidRPr="006A02D8">
        <w:rPr>
          <w:rStyle w:val="s1"/>
          <w:rFonts w:ascii="Arial" w:hAnsi="Arial" w:cs="Arial"/>
          <w:sz w:val="24"/>
          <w:szCs w:val="24"/>
        </w:rPr>
        <w:t>of</w:t>
      </w:r>
      <w:r w:rsidR="00843EE7">
        <w:rPr>
          <w:rStyle w:val="s1"/>
          <w:rFonts w:ascii="Arial" w:hAnsi="Arial" w:cs="Arial"/>
          <w:sz w:val="24"/>
          <w:szCs w:val="24"/>
        </w:rPr>
        <w:t xml:space="preserve"> </w:t>
      </w:r>
      <w:r w:rsidR="006A02D8" w:rsidRPr="006A02D8">
        <w:rPr>
          <w:rStyle w:val="s1"/>
          <w:rFonts w:ascii="Arial" w:hAnsi="Arial" w:cs="Arial"/>
          <w:sz w:val="24"/>
          <w:szCs w:val="24"/>
        </w:rPr>
        <w:t>the</w:t>
      </w:r>
      <w:r w:rsidR="00843EE7">
        <w:rPr>
          <w:rStyle w:val="s1"/>
          <w:rFonts w:ascii="Arial" w:hAnsi="Arial" w:cs="Arial"/>
          <w:sz w:val="24"/>
          <w:szCs w:val="24"/>
        </w:rPr>
        <w:t xml:space="preserve"> </w:t>
      </w:r>
      <w:r w:rsidR="006A02D8" w:rsidRPr="006A02D8">
        <w:rPr>
          <w:rStyle w:val="s1"/>
          <w:rFonts w:ascii="Arial" w:hAnsi="Arial" w:cs="Arial"/>
          <w:sz w:val="24"/>
          <w:szCs w:val="24"/>
        </w:rPr>
        <w:t>art</w:t>
      </w:r>
      <w:proofErr w:type="gramEnd"/>
      <w:r w:rsidR="006A02D8" w:rsidRPr="006A02D8">
        <w:rPr>
          <w:rStyle w:val="s1"/>
          <w:rFonts w:ascii="Arial" w:hAnsi="Arial" w:cs="Arial"/>
          <w:sz w:val="24"/>
          <w:szCs w:val="24"/>
        </w:rPr>
        <w:t xml:space="preserve"> road marking machine is now operational on Devon’s highway network. </w:t>
      </w:r>
      <w:r w:rsidR="00843EE7" w:rsidRPr="006A02D8">
        <w:rPr>
          <w:rStyle w:val="s1"/>
          <w:rFonts w:ascii="Arial" w:hAnsi="Arial" w:cs="Arial"/>
          <w:sz w:val="24"/>
          <w:szCs w:val="24"/>
        </w:rPr>
        <w:t>It is</w:t>
      </w:r>
      <w:r w:rsidR="006A02D8" w:rsidRPr="006A02D8">
        <w:rPr>
          <w:rStyle w:val="s1"/>
          <w:rFonts w:ascii="Arial" w:hAnsi="Arial" w:cs="Arial"/>
          <w:sz w:val="24"/>
          <w:szCs w:val="24"/>
        </w:rPr>
        <w:t xml:space="preserve"> the first of its kind in the UK, with less than </w:t>
      </w:r>
      <w:r w:rsidR="00843EE7" w:rsidRPr="006A02D8">
        <w:rPr>
          <w:rStyle w:val="s1"/>
          <w:rFonts w:ascii="Arial" w:hAnsi="Arial" w:cs="Arial"/>
          <w:sz w:val="24"/>
          <w:szCs w:val="24"/>
        </w:rPr>
        <w:t>five</w:t>
      </w:r>
      <w:r w:rsidR="006A02D8" w:rsidRPr="006A02D8">
        <w:rPr>
          <w:rStyle w:val="s1"/>
          <w:rFonts w:ascii="Arial" w:hAnsi="Arial" w:cs="Arial"/>
          <w:sz w:val="24"/>
          <w:szCs w:val="24"/>
        </w:rPr>
        <w:t xml:space="preserve"> operational worldwide and these </w:t>
      </w:r>
      <w:r w:rsidR="00843EE7" w:rsidRPr="006A02D8">
        <w:rPr>
          <w:rStyle w:val="s1"/>
          <w:rFonts w:ascii="Arial" w:hAnsi="Arial" w:cs="Arial"/>
          <w:sz w:val="24"/>
          <w:szCs w:val="24"/>
        </w:rPr>
        <w:t>machines</w:t>
      </w:r>
      <w:r w:rsidR="006A02D8" w:rsidRPr="006A02D8">
        <w:rPr>
          <w:rStyle w:val="s1"/>
          <w:rFonts w:ascii="Arial" w:hAnsi="Arial" w:cs="Arial"/>
          <w:sz w:val="24"/>
          <w:szCs w:val="24"/>
        </w:rPr>
        <w:t xml:space="preserve"> are major advancement in road markings lasting longer, meaning resources can be uses elsewhere on the network.</w:t>
      </w:r>
    </w:p>
    <w:p w14:paraId="579805BB" w14:textId="0831249A" w:rsidR="006A02D8" w:rsidRPr="006A02D8" w:rsidRDefault="006A02D8" w:rsidP="006A02D8">
      <w:pPr>
        <w:pStyle w:val="p2"/>
        <w:rPr>
          <w:rStyle w:val="s1"/>
          <w:rFonts w:ascii="Arial" w:hAnsi="Arial" w:cs="Arial"/>
          <w:sz w:val="24"/>
          <w:szCs w:val="24"/>
        </w:rPr>
      </w:pPr>
    </w:p>
    <w:p w14:paraId="6FC24187" w14:textId="6F87C16F" w:rsidR="006A02D8" w:rsidRPr="006A02D8" w:rsidRDefault="006A02D8" w:rsidP="006A02D8">
      <w:pPr>
        <w:pStyle w:val="p2"/>
        <w:rPr>
          <w:rFonts w:ascii="Arial" w:hAnsi="Arial" w:cs="Arial"/>
          <w:sz w:val="24"/>
          <w:szCs w:val="24"/>
        </w:rPr>
      </w:pPr>
      <w:r w:rsidRPr="006A02D8">
        <w:rPr>
          <w:rStyle w:val="s1"/>
          <w:rFonts w:ascii="Arial" w:hAnsi="Arial" w:cs="Arial"/>
          <w:sz w:val="24"/>
          <w:szCs w:val="24"/>
        </w:rPr>
        <w:t>This ground breaking technology presents multiple benefits, notably an impressive 86% reduction in CO2e emissions compared to conventional delivery methods. Moreover, it prioritises safety for both road users and the workforce responsible for applying the markings. Additionally, by bolstering durability, it effectively reduces disruption on the Devon highways network, culminating in a significant 17% ‘whole life’ cost saving over a 10-year investment period.</w:t>
      </w:r>
    </w:p>
    <w:p w14:paraId="6055E11D" w14:textId="77777777" w:rsidR="006A02D8" w:rsidRPr="006A02D8" w:rsidRDefault="006A02D8" w:rsidP="006A02D8">
      <w:pPr>
        <w:pStyle w:val="p2"/>
        <w:rPr>
          <w:rStyle w:val="s1"/>
          <w:rFonts w:ascii="Arial" w:hAnsi="Arial" w:cs="Arial"/>
          <w:sz w:val="24"/>
          <w:szCs w:val="24"/>
        </w:rPr>
      </w:pPr>
    </w:p>
    <w:p w14:paraId="0D906D44" w14:textId="3BB159FC" w:rsidR="00273CCC" w:rsidRDefault="00273CCC" w:rsidP="00273CCC">
      <w:pPr>
        <w:pStyle w:val="xmsonormal"/>
        <w:rPr>
          <w:rFonts w:ascii="Arial" w:hAnsi="Arial" w:cs="Arial"/>
          <w:sz w:val="24"/>
          <w:szCs w:val="24"/>
        </w:rPr>
      </w:pPr>
    </w:p>
    <w:p w14:paraId="24C74F4F" w14:textId="1887421E" w:rsidR="008D149E" w:rsidRDefault="008D149E" w:rsidP="00273CCC">
      <w:pPr>
        <w:pStyle w:val="xmsonormal"/>
        <w:rPr>
          <w:rFonts w:ascii="Arial" w:hAnsi="Arial" w:cs="Arial"/>
          <w:sz w:val="24"/>
          <w:szCs w:val="24"/>
        </w:rPr>
      </w:pPr>
    </w:p>
    <w:p w14:paraId="180036A4" w14:textId="1978DC89" w:rsidR="008D149E" w:rsidRPr="008D149E" w:rsidRDefault="008D149E" w:rsidP="00273CCC">
      <w:pPr>
        <w:pStyle w:val="xmsonormal"/>
        <w:rPr>
          <w:rFonts w:ascii="Arial" w:hAnsi="Arial" w:cs="Arial"/>
          <w:b/>
          <w:sz w:val="24"/>
          <w:szCs w:val="24"/>
          <w:u w:val="single"/>
        </w:rPr>
      </w:pPr>
      <w:r>
        <w:rPr>
          <w:rFonts w:ascii="Arial" w:hAnsi="Arial" w:cs="Arial"/>
          <w:b/>
          <w:sz w:val="24"/>
          <w:szCs w:val="24"/>
          <w:u w:val="single"/>
        </w:rPr>
        <w:t>Extra support for young children</w:t>
      </w:r>
    </w:p>
    <w:p w14:paraId="5FEF1618" w14:textId="183AE355" w:rsidR="00547039" w:rsidRDefault="00547039" w:rsidP="00273CCC">
      <w:pPr>
        <w:pStyle w:val="xmsonormal"/>
        <w:rPr>
          <w:rFonts w:ascii="Arial" w:hAnsi="Arial" w:cs="Arial"/>
          <w:sz w:val="24"/>
          <w:szCs w:val="24"/>
        </w:rPr>
      </w:pPr>
    </w:p>
    <w:p w14:paraId="262FDF6A" w14:textId="22115FFC" w:rsidR="008D149E" w:rsidRDefault="008D149E" w:rsidP="00273CCC">
      <w:pPr>
        <w:pStyle w:val="xmsonormal"/>
        <w:rPr>
          <w:rFonts w:ascii="Arial" w:hAnsi="Arial" w:cs="Arial"/>
          <w:sz w:val="24"/>
          <w:szCs w:val="24"/>
        </w:rPr>
      </w:pPr>
      <w:r>
        <w:rPr>
          <w:rFonts w:ascii="Arial" w:hAnsi="Arial" w:cs="Arial"/>
          <w:sz w:val="24"/>
          <w:szCs w:val="24"/>
        </w:rPr>
        <w:t xml:space="preserve">A large amount of the Devon County Council budget is invested in children’s </w:t>
      </w:r>
      <w:r w:rsidR="00660F1D">
        <w:rPr>
          <w:rFonts w:ascii="Arial" w:hAnsi="Arial" w:cs="Arial"/>
          <w:sz w:val="24"/>
          <w:szCs w:val="24"/>
        </w:rPr>
        <w:t>services;</w:t>
      </w:r>
      <w:r>
        <w:rPr>
          <w:rFonts w:ascii="Arial" w:hAnsi="Arial" w:cs="Arial"/>
          <w:sz w:val="24"/>
          <w:szCs w:val="24"/>
        </w:rPr>
        <w:t xml:space="preserve"> not </w:t>
      </w:r>
      <w:r w:rsidR="00660F1D">
        <w:rPr>
          <w:rFonts w:ascii="Arial" w:hAnsi="Arial" w:cs="Arial"/>
          <w:sz w:val="24"/>
          <w:szCs w:val="24"/>
        </w:rPr>
        <w:t>least,</w:t>
      </w:r>
      <w:r>
        <w:rPr>
          <w:rFonts w:ascii="Arial" w:hAnsi="Arial" w:cs="Arial"/>
          <w:sz w:val="24"/>
          <w:szCs w:val="24"/>
        </w:rPr>
        <w:t xml:space="preserve"> education and giving them the best possible start in life including those with special educational needs and disabilities (SEND). </w:t>
      </w:r>
    </w:p>
    <w:p w14:paraId="0D5CA1E7" w14:textId="77777777" w:rsidR="008D149E" w:rsidRPr="008D149E" w:rsidRDefault="008D149E" w:rsidP="008D149E">
      <w:pPr>
        <w:shd w:val="clear" w:color="auto" w:fill="FFFFFF"/>
        <w:spacing w:before="100" w:beforeAutospacing="1" w:after="100" w:afterAutospacing="1"/>
        <w:rPr>
          <w:rFonts w:ascii="Arial" w:eastAsia="Times New Roman" w:hAnsi="Arial" w:cs="Arial"/>
          <w:color w:val="404040"/>
          <w:sz w:val="24"/>
          <w:szCs w:val="24"/>
          <w:lang w:eastAsia="en-GB"/>
        </w:rPr>
      </w:pPr>
      <w:r w:rsidRPr="008D149E">
        <w:rPr>
          <w:rFonts w:ascii="Arial" w:eastAsia="Times New Roman" w:hAnsi="Arial" w:cs="Arial"/>
          <w:bCs/>
          <w:color w:val="404040"/>
          <w:sz w:val="24"/>
          <w:szCs w:val="24"/>
          <w:lang w:eastAsia="en-GB"/>
        </w:rPr>
        <w:t>A pilot, aiming to make the transition from pre-school learning to primary school as easy as possible for children with special educational needs and disabilities (SEND), has been successful and will run for another year</w:t>
      </w:r>
      <w:r w:rsidRPr="008D149E">
        <w:rPr>
          <w:rFonts w:ascii="Arial" w:eastAsia="Times New Roman" w:hAnsi="Arial" w:cs="Arial"/>
          <w:color w:val="404040"/>
          <w:sz w:val="24"/>
          <w:szCs w:val="24"/>
          <w:lang w:eastAsia="en-GB"/>
        </w:rPr>
        <w:t>.</w:t>
      </w:r>
    </w:p>
    <w:p w14:paraId="35BBDA3C" w14:textId="77777777" w:rsidR="008D149E" w:rsidRPr="008D149E" w:rsidRDefault="008D149E" w:rsidP="008D149E">
      <w:pPr>
        <w:shd w:val="clear" w:color="auto" w:fill="FFFFFF"/>
        <w:spacing w:before="100" w:beforeAutospacing="1" w:after="100" w:afterAutospacing="1"/>
        <w:rPr>
          <w:rFonts w:ascii="Helvetica" w:eastAsia="Times New Roman" w:hAnsi="Helvetica" w:cs="Times New Roman"/>
          <w:color w:val="404040"/>
          <w:sz w:val="24"/>
          <w:szCs w:val="24"/>
          <w:lang w:eastAsia="en-GB"/>
        </w:rPr>
      </w:pPr>
      <w:r w:rsidRPr="008D149E">
        <w:rPr>
          <w:rFonts w:ascii="Helvetica" w:eastAsia="Times New Roman" w:hAnsi="Helvetica" w:cs="Times New Roman"/>
          <w:color w:val="404040"/>
          <w:sz w:val="24"/>
          <w:szCs w:val="24"/>
          <w:lang w:eastAsia="en-GB"/>
        </w:rPr>
        <w:t>We heard from parents about how challenging that transition period is, moving from pre-schools where they felt that staff understood their children’s needs and where their children felt included and supported, to primary schools that were unfamiliar and that sometimes, despite best intentions, had fewer resources to meet the needs of every child. </w:t>
      </w:r>
    </w:p>
    <w:p w14:paraId="02AFF5EF" w14:textId="77777777" w:rsidR="008D149E" w:rsidRPr="008D149E" w:rsidRDefault="008D149E" w:rsidP="008D149E">
      <w:pPr>
        <w:shd w:val="clear" w:color="auto" w:fill="FFFFFF"/>
        <w:spacing w:before="100" w:beforeAutospacing="1" w:after="100" w:afterAutospacing="1"/>
        <w:rPr>
          <w:rFonts w:ascii="Helvetica" w:eastAsia="Times New Roman" w:hAnsi="Helvetica" w:cs="Times New Roman"/>
          <w:color w:val="404040"/>
          <w:sz w:val="24"/>
          <w:szCs w:val="24"/>
          <w:lang w:eastAsia="en-GB"/>
        </w:rPr>
      </w:pPr>
      <w:r w:rsidRPr="008D149E">
        <w:rPr>
          <w:rFonts w:ascii="Helvetica" w:eastAsia="Times New Roman" w:hAnsi="Helvetica" w:cs="Times New Roman"/>
          <w:color w:val="404040"/>
          <w:sz w:val="24"/>
          <w:szCs w:val="24"/>
          <w:lang w:eastAsia="en-GB"/>
        </w:rPr>
        <w:lastRenderedPageBreak/>
        <w:t>Professionals who work with families say that transition times are particularly difficult for parents and children with complex needs. We asked them to identify 100 children who were due to move up to primary schools the following academic year who would most benefit from the pilot. They identified children in 39 schools who they felt would struggle the most with transition, some of whom were at risk of being excluded due to social and emotional needs. None of the children on the project had Educational Health and Care Plans (EHCPs). </w:t>
      </w:r>
    </w:p>
    <w:p w14:paraId="337A85E7" w14:textId="652F3472" w:rsidR="008D149E" w:rsidRPr="008D149E" w:rsidRDefault="008D149E" w:rsidP="008D149E">
      <w:pPr>
        <w:shd w:val="clear" w:color="auto" w:fill="FFFFFF"/>
        <w:spacing w:before="100" w:beforeAutospacing="1" w:after="100" w:afterAutospacing="1"/>
        <w:rPr>
          <w:rFonts w:ascii="Helvetica" w:eastAsia="Times New Roman" w:hAnsi="Helvetica" w:cs="Times New Roman"/>
          <w:color w:val="404040"/>
          <w:sz w:val="24"/>
          <w:szCs w:val="24"/>
          <w:lang w:eastAsia="en-GB"/>
        </w:rPr>
      </w:pPr>
      <w:r w:rsidRPr="008D149E">
        <w:rPr>
          <w:rFonts w:ascii="Helvetica" w:eastAsia="Times New Roman" w:hAnsi="Helvetica" w:cs="Times New Roman"/>
          <w:color w:val="404040"/>
          <w:sz w:val="24"/>
          <w:szCs w:val="24"/>
          <w:lang w:eastAsia="en-GB"/>
        </w:rPr>
        <w:t xml:space="preserve">The schools were given additional support from the Early Years Consultants for a </w:t>
      </w:r>
      <w:r w:rsidR="00660F1D" w:rsidRPr="008D149E">
        <w:rPr>
          <w:rFonts w:ascii="Helvetica" w:eastAsia="Times New Roman" w:hAnsi="Helvetica" w:cs="Times New Roman"/>
          <w:color w:val="404040"/>
          <w:sz w:val="24"/>
          <w:szCs w:val="24"/>
          <w:lang w:eastAsia="en-GB"/>
        </w:rPr>
        <w:t>period</w:t>
      </w:r>
      <w:r w:rsidRPr="008D149E">
        <w:rPr>
          <w:rFonts w:ascii="Helvetica" w:eastAsia="Times New Roman" w:hAnsi="Helvetica" w:cs="Times New Roman"/>
          <w:color w:val="404040"/>
          <w:sz w:val="24"/>
          <w:szCs w:val="24"/>
          <w:lang w:eastAsia="en-GB"/>
        </w:rPr>
        <w:t xml:space="preserve"> following the child’s move. This included visits to schools, observations with the children, reviewing the learning environment and further planning. </w:t>
      </w:r>
      <w:r w:rsidR="00660F1D" w:rsidRPr="008D149E">
        <w:rPr>
          <w:rFonts w:ascii="Helvetica" w:eastAsia="Times New Roman" w:hAnsi="Helvetica" w:cs="Times New Roman"/>
          <w:color w:val="404040"/>
          <w:sz w:val="24"/>
          <w:szCs w:val="24"/>
          <w:lang w:eastAsia="en-GB"/>
        </w:rPr>
        <w:t>A small team of Educational Psychologists provided additional support</w:t>
      </w:r>
      <w:r w:rsidRPr="008D149E">
        <w:rPr>
          <w:rFonts w:ascii="Helvetica" w:eastAsia="Times New Roman" w:hAnsi="Helvetica" w:cs="Times New Roman"/>
          <w:color w:val="404040"/>
          <w:sz w:val="24"/>
          <w:szCs w:val="24"/>
          <w:lang w:eastAsia="en-GB"/>
        </w:rPr>
        <w:t>, and some schools were given a small amount of funding to pay for additional support and resources needed to have maximum impact on the child’s inclusion and progress. </w:t>
      </w:r>
    </w:p>
    <w:p w14:paraId="7E6FAB9C" w14:textId="60B78C3D" w:rsidR="008D149E" w:rsidRDefault="00660F1D" w:rsidP="008D149E">
      <w:pPr>
        <w:shd w:val="clear" w:color="auto" w:fill="FFFFFF"/>
        <w:spacing w:before="100" w:beforeAutospacing="1" w:after="100" w:afterAutospacing="1"/>
        <w:rPr>
          <w:rFonts w:ascii="Helvetica" w:eastAsia="Times New Roman" w:hAnsi="Helvetica" w:cs="Times New Roman"/>
          <w:color w:val="404040"/>
          <w:sz w:val="24"/>
          <w:szCs w:val="24"/>
          <w:lang w:eastAsia="en-GB"/>
        </w:rPr>
      </w:pPr>
      <w:r>
        <w:rPr>
          <w:rFonts w:ascii="Helvetica" w:eastAsia="Times New Roman" w:hAnsi="Helvetica" w:cs="Times New Roman"/>
          <w:color w:val="404040"/>
          <w:sz w:val="24"/>
          <w:szCs w:val="24"/>
          <w:lang w:eastAsia="en-GB"/>
        </w:rPr>
        <w:t xml:space="preserve">With </w:t>
      </w:r>
      <w:r w:rsidR="008D149E" w:rsidRPr="008D149E">
        <w:rPr>
          <w:rFonts w:ascii="Helvetica" w:eastAsia="Times New Roman" w:hAnsi="Helvetica" w:cs="Times New Roman"/>
          <w:color w:val="404040"/>
          <w:sz w:val="24"/>
          <w:szCs w:val="24"/>
          <w:lang w:eastAsia="en-GB"/>
        </w:rPr>
        <w:t>wrap-around and individual support over that period, the transitions were a less stressful, much more positive experience for pupils, parents and staff</w:t>
      </w:r>
      <w:r>
        <w:rPr>
          <w:rFonts w:ascii="Helvetica" w:eastAsia="Times New Roman" w:hAnsi="Helvetica" w:cs="Times New Roman"/>
          <w:color w:val="404040"/>
          <w:sz w:val="24"/>
          <w:szCs w:val="24"/>
          <w:lang w:eastAsia="en-GB"/>
        </w:rPr>
        <w:t xml:space="preserve"> and is allowing some children to remain in the mainstream, rather than going to special schools that are not always close to home</w:t>
      </w:r>
      <w:r w:rsidR="008D149E" w:rsidRPr="008D149E">
        <w:rPr>
          <w:rFonts w:ascii="Helvetica" w:eastAsia="Times New Roman" w:hAnsi="Helvetica" w:cs="Times New Roman"/>
          <w:color w:val="404040"/>
          <w:sz w:val="24"/>
          <w:szCs w:val="24"/>
          <w:lang w:eastAsia="en-GB"/>
        </w:rPr>
        <w:t>.  </w:t>
      </w:r>
    </w:p>
    <w:p w14:paraId="7C8BE47C" w14:textId="1F737736" w:rsidR="00843EE7" w:rsidRDefault="00843EE7" w:rsidP="008D149E">
      <w:pPr>
        <w:shd w:val="clear" w:color="auto" w:fill="FFFFFF"/>
        <w:spacing w:before="100" w:beforeAutospacing="1" w:after="100" w:afterAutospacing="1"/>
        <w:rPr>
          <w:rFonts w:ascii="Helvetica" w:eastAsia="Times New Roman" w:hAnsi="Helvetica" w:cs="Times New Roman"/>
          <w:color w:val="404040"/>
          <w:sz w:val="24"/>
          <w:szCs w:val="24"/>
          <w:lang w:eastAsia="en-GB"/>
        </w:rPr>
      </w:pPr>
      <w:r>
        <w:rPr>
          <w:rFonts w:ascii="Helvetica" w:eastAsia="Times New Roman" w:hAnsi="Helvetica" w:cs="Times New Roman"/>
          <w:color w:val="404040"/>
          <w:sz w:val="24"/>
          <w:szCs w:val="24"/>
          <w:lang w:eastAsia="en-GB"/>
        </w:rPr>
        <w:t>ENDS</w:t>
      </w:r>
    </w:p>
    <w:p w14:paraId="4FB9E423" w14:textId="77777777" w:rsidR="00843EE7" w:rsidRPr="008D149E" w:rsidRDefault="00843EE7" w:rsidP="008D149E">
      <w:pPr>
        <w:shd w:val="clear" w:color="auto" w:fill="FFFFFF"/>
        <w:spacing w:before="100" w:beforeAutospacing="1" w:after="100" w:afterAutospacing="1"/>
        <w:rPr>
          <w:rFonts w:ascii="Helvetica" w:eastAsia="Times New Roman" w:hAnsi="Helvetica" w:cs="Times New Roman"/>
          <w:color w:val="404040"/>
          <w:sz w:val="24"/>
          <w:szCs w:val="24"/>
          <w:lang w:eastAsia="en-GB"/>
        </w:rPr>
      </w:pPr>
    </w:p>
    <w:p w14:paraId="659523F1" w14:textId="77777777" w:rsidR="008D149E" w:rsidRPr="00547039" w:rsidRDefault="008D149E" w:rsidP="00273CCC">
      <w:pPr>
        <w:pStyle w:val="xmsonormal"/>
        <w:rPr>
          <w:rFonts w:ascii="Arial" w:hAnsi="Arial" w:cs="Arial"/>
          <w:sz w:val="24"/>
          <w:szCs w:val="24"/>
        </w:rPr>
      </w:pPr>
    </w:p>
    <w:sectPr w:rsidR="008D149E" w:rsidRPr="005470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pleSystemUIFont">
    <w:altName w:val="Cambria"/>
    <w:charset w:val="00"/>
    <w:family w:val="roman"/>
    <w:pitch w:val="default"/>
  </w:font>
  <w:font w:name="UICTFontTextStyleBody">
    <w:altName w:val="Cambria"/>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0AEB49B"/>
    <w:multiLevelType w:val="hybridMultilevel"/>
    <w:tmpl w:val="3E3F1EF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4C59250"/>
    <w:multiLevelType w:val="hybridMultilevel"/>
    <w:tmpl w:val="7DBBD5D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D96E47E"/>
    <w:multiLevelType w:val="hybridMultilevel"/>
    <w:tmpl w:val="E9AFD55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4F7B988"/>
    <w:multiLevelType w:val="hybridMultilevel"/>
    <w:tmpl w:val="255B1B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36F6C5E"/>
    <w:multiLevelType w:val="multilevel"/>
    <w:tmpl w:val="1DC0A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040A5D"/>
    <w:multiLevelType w:val="multilevel"/>
    <w:tmpl w:val="7C38D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CE43B0"/>
    <w:multiLevelType w:val="hybridMultilevel"/>
    <w:tmpl w:val="F968B5A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0B765FCA"/>
    <w:multiLevelType w:val="multilevel"/>
    <w:tmpl w:val="2C44B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4F2EF7"/>
    <w:multiLevelType w:val="multilevel"/>
    <w:tmpl w:val="0FCE98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8064C0"/>
    <w:multiLevelType w:val="multilevel"/>
    <w:tmpl w:val="BF209F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AD019D"/>
    <w:multiLevelType w:val="multilevel"/>
    <w:tmpl w:val="1C9CE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5810D0"/>
    <w:multiLevelType w:val="multilevel"/>
    <w:tmpl w:val="737E2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F736C7"/>
    <w:multiLevelType w:val="hybridMultilevel"/>
    <w:tmpl w:val="5906D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3D1281"/>
    <w:multiLevelType w:val="multilevel"/>
    <w:tmpl w:val="2AF8C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851BB1"/>
    <w:multiLevelType w:val="multilevel"/>
    <w:tmpl w:val="2D6C0F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6A5C37"/>
    <w:multiLevelType w:val="multilevel"/>
    <w:tmpl w:val="08AAD1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6A1197C"/>
    <w:multiLevelType w:val="multilevel"/>
    <w:tmpl w:val="A7DAF0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6B937ED"/>
    <w:multiLevelType w:val="hybridMultilevel"/>
    <w:tmpl w:val="9716A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920812"/>
    <w:multiLevelType w:val="multilevel"/>
    <w:tmpl w:val="AD24F4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BF75602"/>
    <w:multiLevelType w:val="multilevel"/>
    <w:tmpl w:val="C8FA9B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E1E022D"/>
    <w:multiLevelType w:val="multilevel"/>
    <w:tmpl w:val="457AC5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E84386F"/>
    <w:multiLevelType w:val="multilevel"/>
    <w:tmpl w:val="8BCEF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9B3871"/>
    <w:multiLevelType w:val="multilevel"/>
    <w:tmpl w:val="0FB4B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FB0FF72"/>
    <w:multiLevelType w:val="hybridMultilevel"/>
    <w:tmpl w:val="F74E9BE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6661A9C"/>
    <w:multiLevelType w:val="multilevel"/>
    <w:tmpl w:val="064E3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71322AC"/>
    <w:multiLevelType w:val="hybridMultilevel"/>
    <w:tmpl w:val="C4AC9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89854ED"/>
    <w:multiLevelType w:val="multilevel"/>
    <w:tmpl w:val="82BE2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350126"/>
    <w:multiLevelType w:val="multilevel"/>
    <w:tmpl w:val="94F89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EE75C77"/>
    <w:multiLevelType w:val="hybridMultilevel"/>
    <w:tmpl w:val="2782EF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97A0481"/>
    <w:multiLevelType w:val="hybridMultilevel"/>
    <w:tmpl w:val="35705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A66243"/>
    <w:multiLevelType w:val="multilevel"/>
    <w:tmpl w:val="C0D2C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81C5FED"/>
    <w:multiLevelType w:val="multilevel"/>
    <w:tmpl w:val="987EB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541FA9"/>
    <w:multiLevelType w:val="multilevel"/>
    <w:tmpl w:val="B8201E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E4C552F"/>
    <w:multiLevelType w:val="hybridMultilevel"/>
    <w:tmpl w:val="46E06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A94E52"/>
    <w:multiLevelType w:val="multilevel"/>
    <w:tmpl w:val="DB26C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2C0890"/>
    <w:multiLevelType w:val="multilevel"/>
    <w:tmpl w:val="43441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26165B9"/>
    <w:multiLevelType w:val="multilevel"/>
    <w:tmpl w:val="63A048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42F1859"/>
    <w:multiLevelType w:val="multilevel"/>
    <w:tmpl w:val="77C8D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707A6D"/>
    <w:multiLevelType w:val="multilevel"/>
    <w:tmpl w:val="158015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A8664C9"/>
    <w:multiLevelType w:val="multilevel"/>
    <w:tmpl w:val="6040E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DBE5F7A"/>
    <w:multiLevelType w:val="multilevel"/>
    <w:tmpl w:val="4DBCB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8A60A0"/>
    <w:multiLevelType w:val="hybridMultilevel"/>
    <w:tmpl w:val="50483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5B261C"/>
    <w:multiLevelType w:val="multilevel"/>
    <w:tmpl w:val="8D080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31D6A5E"/>
    <w:multiLevelType w:val="multilevel"/>
    <w:tmpl w:val="DF6A7C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39F60E7"/>
    <w:multiLevelType w:val="multilevel"/>
    <w:tmpl w:val="AEFA2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4A12582"/>
    <w:multiLevelType w:val="hybridMultilevel"/>
    <w:tmpl w:val="62003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154F3C"/>
    <w:multiLevelType w:val="multilevel"/>
    <w:tmpl w:val="E4B810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DC417E2"/>
    <w:multiLevelType w:val="hybridMultilevel"/>
    <w:tmpl w:val="E2D00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BBD563"/>
    <w:multiLevelType w:val="hybridMultilevel"/>
    <w:tmpl w:val="26A6FDF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96179555">
    <w:abstractNumId w:val="44"/>
  </w:num>
  <w:num w:numId="2" w16cid:durableId="509568393">
    <w:abstractNumId w:val="38"/>
  </w:num>
  <w:num w:numId="3" w16cid:durableId="1243447266">
    <w:abstractNumId w:val="29"/>
  </w:num>
  <w:num w:numId="4" w16cid:durableId="1026640480">
    <w:abstractNumId w:val="12"/>
  </w:num>
  <w:num w:numId="5" w16cid:durableId="2019388323">
    <w:abstractNumId w:val="41"/>
  </w:num>
  <w:num w:numId="6" w16cid:durableId="459298825">
    <w:abstractNumId w:val="36"/>
  </w:num>
  <w:num w:numId="7" w16cid:durableId="694382077">
    <w:abstractNumId w:val="8"/>
  </w:num>
  <w:num w:numId="8" w16cid:durableId="1065647454">
    <w:abstractNumId w:val="46"/>
  </w:num>
  <w:num w:numId="9" w16cid:durableId="1095903735">
    <w:abstractNumId w:val="15"/>
  </w:num>
  <w:num w:numId="10" w16cid:durableId="829293695">
    <w:abstractNumId w:val="14"/>
  </w:num>
  <w:num w:numId="11" w16cid:durableId="607782864">
    <w:abstractNumId w:val="20"/>
  </w:num>
  <w:num w:numId="12" w16cid:durableId="1164511111">
    <w:abstractNumId w:val="18"/>
  </w:num>
  <w:num w:numId="13" w16cid:durableId="18285024">
    <w:abstractNumId w:val="19"/>
  </w:num>
  <w:num w:numId="14" w16cid:durableId="1351176010">
    <w:abstractNumId w:val="27"/>
  </w:num>
  <w:num w:numId="15" w16cid:durableId="541132930">
    <w:abstractNumId w:val="21"/>
  </w:num>
  <w:num w:numId="16" w16cid:durableId="1197816079">
    <w:abstractNumId w:val="0"/>
  </w:num>
  <w:num w:numId="17" w16cid:durableId="1417903213">
    <w:abstractNumId w:val="3"/>
  </w:num>
  <w:num w:numId="18" w16cid:durableId="243493004">
    <w:abstractNumId w:val="45"/>
  </w:num>
  <w:num w:numId="19" w16cid:durableId="1847866440">
    <w:abstractNumId w:val="6"/>
  </w:num>
  <w:num w:numId="20" w16cid:durableId="1978607133">
    <w:abstractNumId w:val="22"/>
  </w:num>
  <w:num w:numId="21" w16cid:durableId="1286734034">
    <w:abstractNumId w:val="23"/>
  </w:num>
  <w:num w:numId="22" w16cid:durableId="1856377894">
    <w:abstractNumId w:val="48"/>
  </w:num>
  <w:num w:numId="23" w16cid:durableId="103304335">
    <w:abstractNumId w:val="1"/>
  </w:num>
  <w:num w:numId="24" w16cid:durableId="1668482917">
    <w:abstractNumId w:val="2"/>
  </w:num>
  <w:num w:numId="25" w16cid:durableId="1676566607">
    <w:abstractNumId w:val="33"/>
  </w:num>
  <w:num w:numId="26" w16cid:durableId="88502499">
    <w:abstractNumId w:val="39"/>
  </w:num>
  <w:num w:numId="27" w16cid:durableId="1213930321">
    <w:abstractNumId w:val="40"/>
  </w:num>
  <w:num w:numId="28" w16cid:durableId="1822113469">
    <w:abstractNumId w:val="11"/>
  </w:num>
  <w:num w:numId="29" w16cid:durableId="120809295">
    <w:abstractNumId w:val="31"/>
  </w:num>
  <w:num w:numId="30" w16cid:durableId="1213732509">
    <w:abstractNumId w:val="5"/>
  </w:num>
  <w:num w:numId="31" w16cid:durableId="1859807972">
    <w:abstractNumId w:val="17"/>
  </w:num>
  <w:num w:numId="32" w16cid:durableId="1340428349">
    <w:abstractNumId w:val="16"/>
  </w:num>
  <w:num w:numId="33" w16cid:durableId="581062890">
    <w:abstractNumId w:val="47"/>
  </w:num>
  <w:num w:numId="34" w16cid:durableId="762997521">
    <w:abstractNumId w:val="24"/>
  </w:num>
  <w:num w:numId="35" w16cid:durableId="1428038299">
    <w:abstractNumId w:val="35"/>
  </w:num>
  <w:num w:numId="36" w16cid:durableId="1493133829">
    <w:abstractNumId w:val="37"/>
  </w:num>
  <w:num w:numId="37" w16cid:durableId="7679145">
    <w:abstractNumId w:val="4"/>
  </w:num>
  <w:num w:numId="38" w16cid:durableId="77600508">
    <w:abstractNumId w:val="26"/>
  </w:num>
  <w:num w:numId="39" w16cid:durableId="1633435765">
    <w:abstractNumId w:val="34"/>
  </w:num>
  <w:num w:numId="40" w16cid:durableId="1882863986">
    <w:abstractNumId w:val="30"/>
  </w:num>
  <w:num w:numId="41" w16cid:durableId="1138568510">
    <w:abstractNumId w:val="32"/>
  </w:num>
  <w:num w:numId="42" w16cid:durableId="1230189386">
    <w:abstractNumId w:val="43"/>
  </w:num>
  <w:num w:numId="43" w16cid:durableId="1571695115">
    <w:abstractNumId w:val="42"/>
  </w:num>
  <w:num w:numId="44" w16cid:durableId="546836583">
    <w:abstractNumId w:val="28"/>
  </w:num>
  <w:num w:numId="45" w16cid:durableId="211775278">
    <w:abstractNumId w:val="9"/>
  </w:num>
  <w:num w:numId="46" w16cid:durableId="41365687">
    <w:abstractNumId w:val="13"/>
  </w:num>
  <w:num w:numId="47" w16cid:durableId="1625960328">
    <w:abstractNumId w:val="10"/>
  </w:num>
  <w:num w:numId="48" w16cid:durableId="1382362038">
    <w:abstractNumId w:val="7"/>
  </w:num>
  <w:num w:numId="49" w16cid:durableId="118451386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CE6"/>
    <w:rsid w:val="00012C45"/>
    <w:rsid w:val="00015A4B"/>
    <w:rsid w:val="0002423E"/>
    <w:rsid w:val="00025FC9"/>
    <w:rsid w:val="00027022"/>
    <w:rsid w:val="0003208B"/>
    <w:rsid w:val="00035450"/>
    <w:rsid w:val="0003556B"/>
    <w:rsid w:val="0003706D"/>
    <w:rsid w:val="000405C0"/>
    <w:rsid w:val="000538E4"/>
    <w:rsid w:val="00063931"/>
    <w:rsid w:val="000657C9"/>
    <w:rsid w:val="00067331"/>
    <w:rsid w:val="000A3CD0"/>
    <w:rsid w:val="000B1247"/>
    <w:rsid w:val="000B513B"/>
    <w:rsid w:val="000C0CE1"/>
    <w:rsid w:val="000C3522"/>
    <w:rsid w:val="000D0324"/>
    <w:rsid w:val="000D1B1F"/>
    <w:rsid w:val="000D2509"/>
    <w:rsid w:val="000D4F3A"/>
    <w:rsid w:val="00101629"/>
    <w:rsid w:val="00103BF4"/>
    <w:rsid w:val="001130A3"/>
    <w:rsid w:val="00117196"/>
    <w:rsid w:val="00127A3D"/>
    <w:rsid w:val="001322BC"/>
    <w:rsid w:val="00143C98"/>
    <w:rsid w:val="00180D05"/>
    <w:rsid w:val="00195E07"/>
    <w:rsid w:val="001B0DFB"/>
    <w:rsid w:val="001B1FD0"/>
    <w:rsid w:val="001B2F23"/>
    <w:rsid w:val="001C4E0E"/>
    <w:rsid w:val="001C67C5"/>
    <w:rsid w:val="001C789B"/>
    <w:rsid w:val="001D15D3"/>
    <w:rsid w:val="001D216F"/>
    <w:rsid w:val="001D473A"/>
    <w:rsid w:val="001E01D4"/>
    <w:rsid w:val="001E524E"/>
    <w:rsid w:val="001F2DB4"/>
    <w:rsid w:val="001F64EE"/>
    <w:rsid w:val="00204404"/>
    <w:rsid w:val="00204DC3"/>
    <w:rsid w:val="002102E8"/>
    <w:rsid w:val="002144A0"/>
    <w:rsid w:val="00221A1F"/>
    <w:rsid w:val="00231407"/>
    <w:rsid w:val="0023294A"/>
    <w:rsid w:val="00242144"/>
    <w:rsid w:val="00244F70"/>
    <w:rsid w:val="00245FDA"/>
    <w:rsid w:val="002471E6"/>
    <w:rsid w:val="00251C94"/>
    <w:rsid w:val="0025444C"/>
    <w:rsid w:val="00262D83"/>
    <w:rsid w:val="00264C3A"/>
    <w:rsid w:val="00270B6A"/>
    <w:rsid w:val="00273CCC"/>
    <w:rsid w:val="0027556B"/>
    <w:rsid w:val="00284B34"/>
    <w:rsid w:val="002A180D"/>
    <w:rsid w:val="002A501C"/>
    <w:rsid w:val="002B1619"/>
    <w:rsid w:val="002C26CC"/>
    <w:rsid w:val="002D04AA"/>
    <w:rsid w:val="002D095A"/>
    <w:rsid w:val="002D2CFC"/>
    <w:rsid w:val="002E1106"/>
    <w:rsid w:val="002E3DEC"/>
    <w:rsid w:val="002E7622"/>
    <w:rsid w:val="002F385B"/>
    <w:rsid w:val="002F6864"/>
    <w:rsid w:val="003030DA"/>
    <w:rsid w:val="003118B9"/>
    <w:rsid w:val="00324F22"/>
    <w:rsid w:val="003259CD"/>
    <w:rsid w:val="003333BA"/>
    <w:rsid w:val="00344609"/>
    <w:rsid w:val="00345BE0"/>
    <w:rsid w:val="00356DA8"/>
    <w:rsid w:val="00367205"/>
    <w:rsid w:val="00376AA6"/>
    <w:rsid w:val="00377224"/>
    <w:rsid w:val="003822E6"/>
    <w:rsid w:val="00391150"/>
    <w:rsid w:val="00393DD0"/>
    <w:rsid w:val="00394CE6"/>
    <w:rsid w:val="003A1117"/>
    <w:rsid w:val="003A2635"/>
    <w:rsid w:val="003A7023"/>
    <w:rsid w:val="003B5345"/>
    <w:rsid w:val="003C0C6C"/>
    <w:rsid w:val="003C2A7D"/>
    <w:rsid w:val="003D12C1"/>
    <w:rsid w:val="003D7DFD"/>
    <w:rsid w:val="003D7EEE"/>
    <w:rsid w:val="003F6FA4"/>
    <w:rsid w:val="00405B4C"/>
    <w:rsid w:val="00426D5A"/>
    <w:rsid w:val="004271B2"/>
    <w:rsid w:val="004347BA"/>
    <w:rsid w:val="0043508F"/>
    <w:rsid w:val="0044120E"/>
    <w:rsid w:val="00444133"/>
    <w:rsid w:val="004456F0"/>
    <w:rsid w:val="004543E5"/>
    <w:rsid w:val="00464A63"/>
    <w:rsid w:val="0047008D"/>
    <w:rsid w:val="0047641C"/>
    <w:rsid w:val="00481B05"/>
    <w:rsid w:val="00484490"/>
    <w:rsid w:val="004A099A"/>
    <w:rsid w:val="004A505C"/>
    <w:rsid w:val="004A7DF4"/>
    <w:rsid w:val="004C1274"/>
    <w:rsid w:val="004C2550"/>
    <w:rsid w:val="004D4490"/>
    <w:rsid w:val="004F72EA"/>
    <w:rsid w:val="004F7561"/>
    <w:rsid w:val="00501016"/>
    <w:rsid w:val="00503647"/>
    <w:rsid w:val="00511014"/>
    <w:rsid w:val="00523342"/>
    <w:rsid w:val="00524563"/>
    <w:rsid w:val="005334D8"/>
    <w:rsid w:val="00547039"/>
    <w:rsid w:val="00555C2B"/>
    <w:rsid w:val="00564FFD"/>
    <w:rsid w:val="005653DC"/>
    <w:rsid w:val="00565E18"/>
    <w:rsid w:val="00587D26"/>
    <w:rsid w:val="005A0D2C"/>
    <w:rsid w:val="005A29E6"/>
    <w:rsid w:val="005B26B6"/>
    <w:rsid w:val="005C1981"/>
    <w:rsid w:val="005F2BB7"/>
    <w:rsid w:val="005F78AF"/>
    <w:rsid w:val="00603FF1"/>
    <w:rsid w:val="006171BE"/>
    <w:rsid w:val="0062141A"/>
    <w:rsid w:val="00622204"/>
    <w:rsid w:val="0063424E"/>
    <w:rsid w:val="006433A3"/>
    <w:rsid w:val="006605C9"/>
    <w:rsid w:val="00660F1D"/>
    <w:rsid w:val="00673067"/>
    <w:rsid w:val="00673D7F"/>
    <w:rsid w:val="006750C9"/>
    <w:rsid w:val="006750D2"/>
    <w:rsid w:val="006801F1"/>
    <w:rsid w:val="006865F3"/>
    <w:rsid w:val="006912BF"/>
    <w:rsid w:val="006970C4"/>
    <w:rsid w:val="006A02D8"/>
    <w:rsid w:val="006A3D04"/>
    <w:rsid w:val="006C6DF6"/>
    <w:rsid w:val="006D0243"/>
    <w:rsid w:val="006D4308"/>
    <w:rsid w:val="006E50E9"/>
    <w:rsid w:val="006E5B14"/>
    <w:rsid w:val="006E767F"/>
    <w:rsid w:val="006F28AF"/>
    <w:rsid w:val="006F35C2"/>
    <w:rsid w:val="006F4779"/>
    <w:rsid w:val="00706F5B"/>
    <w:rsid w:val="00711924"/>
    <w:rsid w:val="00713FFE"/>
    <w:rsid w:val="00716E11"/>
    <w:rsid w:val="007241C7"/>
    <w:rsid w:val="0073295C"/>
    <w:rsid w:val="00736A0E"/>
    <w:rsid w:val="00745DE7"/>
    <w:rsid w:val="007524D0"/>
    <w:rsid w:val="007605F4"/>
    <w:rsid w:val="00764FD7"/>
    <w:rsid w:val="007665F5"/>
    <w:rsid w:val="007800D5"/>
    <w:rsid w:val="007849C4"/>
    <w:rsid w:val="007903A5"/>
    <w:rsid w:val="007946D8"/>
    <w:rsid w:val="007A3027"/>
    <w:rsid w:val="007B43CC"/>
    <w:rsid w:val="007B5777"/>
    <w:rsid w:val="007C2C95"/>
    <w:rsid w:val="007C7545"/>
    <w:rsid w:val="007D217E"/>
    <w:rsid w:val="007D3C45"/>
    <w:rsid w:val="008033F9"/>
    <w:rsid w:val="008053BB"/>
    <w:rsid w:val="00812CF2"/>
    <w:rsid w:val="008130A5"/>
    <w:rsid w:val="00825147"/>
    <w:rsid w:val="00833AD4"/>
    <w:rsid w:val="00843646"/>
    <w:rsid w:val="00843EE7"/>
    <w:rsid w:val="00850B77"/>
    <w:rsid w:val="00852D19"/>
    <w:rsid w:val="00856BC4"/>
    <w:rsid w:val="0086610B"/>
    <w:rsid w:val="008725CB"/>
    <w:rsid w:val="0088129C"/>
    <w:rsid w:val="00881648"/>
    <w:rsid w:val="00882E8D"/>
    <w:rsid w:val="00886DCC"/>
    <w:rsid w:val="00891C31"/>
    <w:rsid w:val="008979A4"/>
    <w:rsid w:val="008B1748"/>
    <w:rsid w:val="008C28EE"/>
    <w:rsid w:val="008C4C64"/>
    <w:rsid w:val="008C5E64"/>
    <w:rsid w:val="008D127F"/>
    <w:rsid w:val="008D149E"/>
    <w:rsid w:val="008D1998"/>
    <w:rsid w:val="008E3D2D"/>
    <w:rsid w:val="008F19A6"/>
    <w:rsid w:val="008F2A51"/>
    <w:rsid w:val="008F646D"/>
    <w:rsid w:val="00900DFE"/>
    <w:rsid w:val="00903F0D"/>
    <w:rsid w:val="00911FA8"/>
    <w:rsid w:val="00914006"/>
    <w:rsid w:val="00922CD6"/>
    <w:rsid w:val="0092483D"/>
    <w:rsid w:val="0093029D"/>
    <w:rsid w:val="0093264A"/>
    <w:rsid w:val="0093401C"/>
    <w:rsid w:val="0093429A"/>
    <w:rsid w:val="00937177"/>
    <w:rsid w:val="00937ECE"/>
    <w:rsid w:val="009403EB"/>
    <w:rsid w:val="009573CB"/>
    <w:rsid w:val="009706F2"/>
    <w:rsid w:val="0098083E"/>
    <w:rsid w:val="009909FB"/>
    <w:rsid w:val="00994746"/>
    <w:rsid w:val="00994B1B"/>
    <w:rsid w:val="009A4F08"/>
    <w:rsid w:val="009A537C"/>
    <w:rsid w:val="009A5C5F"/>
    <w:rsid w:val="009B745B"/>
    <w:rsid w:val="009D2E48"/>
    <w:rsid w:val="009E1187"/>
    <w:rsid w:val="009E70C3"/>
    <w:rsid w:val="009F2564"/>
    <w:rsid w:val="009F7D70"/>
    <w:rsid w:val="00A00B95"/>
    <w:rsid w:val="00A11810"/>
    <w:rsid w:val="00A21E90"/>
    <w:rsid w:val="00A22EC8"/>
    <w:rsid w:val="00A23FA7"/>
    <w:rsid w:val="00A26755"/>
    <w:rsid w:val="00A54119"/>
    <w:rsid w:val="00A71452"/>
    <w:rsid w:val="00A81715"/>
    <w:rsid w:val="00A914C1"/>
    <w:rsid w:val="00A9355B"/>
    <w:rsid w:val="00A93801"/>
    <w:rsid w:val="00A966E2"/>
    <w:rsid w:val="00AA2869"/>
    <w:rsid w:val="00AA7B77"/>
    <w:rsid w:val="00AB4463"/>
    <w:rsid w:val="00AB5D06"/>
    <w:rsid w:val="00AC79D5"/>
    <w:rsid w:val="00AE2F52"/>
    <w:rsid w:val="00AE4B0C"/>
    <w:rsid w:val="00AF47CC"/>
    <w:rsid w:val="00AF632A"/>
    <w:rsid w:val="00B10856"/>
    <w:rsid w:val="00B12430"/>
    <w:rsid w:val="00B13D1B"/>
    <w:rsid w:val="00B441B1"/>
    <w:rsid w:val="00B446CF"/>
    <w:rsid w:val="00B47284"/>
    <w:rsid w:val="00B51893"/>
    <w:rsid w:val="00B70111"/>
    <w:rsid w:val="00B707AF"/>
    <w:rsid w:val="00B7713A"/>
    <w:rsid w:val="00BA0121"/>
    <w:rsid w:val="00BA778B"/>
    <w:rsid w:val="00BB63DE"/>
    <w:rsid w:val="00BD066A"/>
    <w:rsid w:val="00BD3A11"/>
    <w:rsid w:val="00BD6374"/>
    <w:rsid w:val="00BE4829"/>
    <w:rsid w:val="00BE5149"/>
    <w:rsid w:val="00C02BC8"/>
    <w:rsid w:val="00C06261"/>
    <w:rsid w:val="00C070FF"/>
    <w:rsid w:val="00C13487"/>
    <w:rsid w:val="00C20352"/>
    <w:rsid w:val="00C21518"/>
    <w:rsid w:val="00C229E5"/>
    <w:rsid w:val="00C272A1"/>
    <w:rsid w:val="00C335DF"/>
    <w:rsid w:val="00C35BB6"/>
    <w:rsid w:val="00C37F09"/>
    <w:rsid w:val="00C51DE8"/>
    <w:rsid w:val="00C5335E"/>
    <w:rsid w:val="00C56E47"/>
    <w:rsid w:val="00C8377A"/>
    <w:rsid w:val="00C8414A"/>
    <w:rsid w:val="00C87E19"/>
    <w:rsid w:val="00C97C31"/>
    <w:rsid w:val="00CA3A04"/>
    <w:rsid w:val="00CA4541"/>
    <w:rsid w:val="00CA6AD7"/>
    <w:rsid w:val="00CB5015"/>
    <w:rsid w:val="00CB7A3B"/>
    <w:rsid w:val="00CD3EEF"/>
    <w:rsid w:val="00CE5E21"/>
    <w:rsid w:val="00CF08F8"/>
    <w:rsid w:val="00CF0C05"/>
    <w:rsid w:val="00CF12B1"/>
    <w:rsid w:val="00CF44F7"/>
    <w:rsid w:val="00D01F2A"/>
    <w:rsid w:val="00D20716"/>
    <w:rsid w:val="00D251DE"/>
    <w:rsid w:val="00D25BB8"/>
    <w:rsid w:val="00D356A7"/>
    <w:rsid w:val="00D375A0"/>
    <w:rsid w:val="00D46492"/>
    <w:rsid w:val="00D502B7"/>
    <w:rsid w:val="00D5747C"/>
    <w:rsid w:val="00D67386"/>
    <w:rsid w:val="00D70D31"/>
    <w:rsid w:val="00D73C42"/>
    <w:rsid w:val="00D87DF8"/>
    <w:rsid w:val="00D922FA"/>
    <w:rsid w:val="00D94813"/>
    <w:rsid w:val="00DA35EB"/>
    <w:rsid w:val="00DA3C55"/>
    <w:rsid w:val="00DA45B6"/>
    <w:rsid w:val="00DC64AB"/>
    <w:rsid w:val="00DD2502"/>
    <w:rsid w:val="00DD46EB"/>
    <w:rsid w:val="00DD7876"/>
    <w:rsid w:val="00DF0C75"/>
    <w:rsid w:val="00DF165E"/>
    <w:rsid w:val="00E261B0"/>
    <w:rsid w:val="00E26CCE"/>
    <w:rsid w:val="00E36B95"/>
    <w:rsid w:val="00E37645"/>
    <w:rsid w:val="00E421B6"/>
    <w:rsid w:val="00E50D02"/>
    <w:rsid w:val="00E522F3"/>
    <w:rsid w:val="00E65BF7"/>
    <w:rsid w:val="00E71D93"/>
    <w:rsid w:val="00E751D1"/>
    <w:rsid w:val="00E96FD2"/>
    <w:rsid w:val="00E976EE"/>
    <w:rsid w:val="00EB1659"/>
    <w:rsid w:val="00EB1A40"/>
    <w:rsid w:val="00EC5395"/>
    <w:rsid w:val="00EC5A84"/>
    <w:rsid w:val="00ED2482"/>
    <w:rsid w:val="00ED2DC7"/>
    <w:rsid w:val="00ED7F54"/>
    <w:rsid w:val="00EE70C3"/>
    <w:rsid w:val="00EE7C0E"/>
    <w:rsid w:val="00EF0352"/>
    <w:rsid w:val="00EF0650"/>
    <w:rsid w:val="00F0006C"/>
    <w:rsid w:val="00F01706"/>
    <w:rsid w:val="00F05F14"/>
    <w:rsid w:val="00F13A24"/>
    <w:rsid w:val="00F14864"/>
    <w:rsid w:val="00F16F02"/>
    <w:rsid w:val="00F176D2"/>
    <w:rsid w:val="00F17E3A"/>
    <w:rsid w:val="00F25B9C"/>
    <w:rsid w:val="00F25DAE"/>
    <w:rsid w:val="00F367EE"/>
    <w:rsid w:val="00F41E89"/>
    <w:rsid w:val="00F5104B"/>
    <w:rsid w:val="00F5308B"/>
    <w:rsid w:val="00F66A55"/>
    <w:rsid w:val="00F85492"/>
    <w:rsid w:val="00F86B1D"/>
    <w:rsid w:val="00F93124"/>
    <w:rsid w:val="00FA39F9"/>
    <w:rsid w:val="00FA3F7E"/>
    <w:rsid w:val="00FB0F2A"/>
    <w:rsid w:val="00FB0F84"/>
    <w:rsid w:val="00FB458C"/>
    <w:rsid w:val="00FC10FE"/>
    <w:rsid w:val="00FC1F6F"/>
    <w:rsid w:val="00FD5356"/>
    <w:rsid w:val="00FE2FE4"/>
    <w:rsid w:val="00FE5F6A"/>
    <w:rsid w:val="00FE7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48FD3"/>
  <w15:docId w15:val="{848FE2F7-BB57-486C-999C-59FA774A5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CE6"/>
    <w:rPr>
      <w:rFonts w:ascii="Calibri" w:hAnsi="Calibri" w:cs="Calibri"/>
      <w:sz w:val="22"/>
    </w:rPr>
  </w:style>
  <w:style w:type="paragraph" w:styleId="Heading1">
    <w:name w:val="heading 1"/>
    <w:basedOn w:val="Normal"/>
    <w:next w:val="Normal"/>
    <w:link w:val="Heading1Char"/>
    <w:uiPriority w:val="9"/>
    <w:qFormat/>
    <w:rsid w:val="00394C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E522F3"/>
    <w:pPr>
      <w:spacing w:before="100" w:beforeAutospacing="1" w:after="100" w:afterAutospacing="1"/>
      <w:outlineLvl w:val="1"/>
    </w:pPr>
    <w:rPr>
      <w:rFonts w:ascii="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9A537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D5356"/>
    <w:pPr>
      <w:keepNext/>
      <w:keepLines/>
      <w:spacing w:before="40"/>
      <w:outlineLvl w:val="3"/>
    </w:pPr>
    <w:rPr>
      <w:rFonts w:asciiTheme="majorHAnsi" w:eastAsiaTheme="majorEastAsia" w:hAnsiTheme="majorHAnsi" w:cstheme="majorBidi"/>
      <w:i/>
      <w:iCs/>
      <w:color w:val="365F91"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D2E48"/>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semiHidden/>
    <w:unhideWhenUsed/>
    <w:rsid w:val="009D2E48"/>
    <w:rPr>
      <w:rFonts w:eastAsiaTheme="majorEastAsia" w:cstheme="majorBidi"/>
      <w:szCs w:val="20"/>
    </w:rPr>
  </w:style>
  <w:style w:type="character" w:customStyle="1" w:styleId="Heading1Char">
    <w:name w:val="Heading 1 Char"/>
    <w:basedOn w:val="DefaultParagraphFont"/>
    <w:link w:val="Heading1"/>
    <w:uiPriority w:val="9"/>
    <w:rsid w:val="00394CE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94CE6"/>
    <w:rPr>
      <w:color w:val="0000FF"/>
      <w:u w:val="single"/>
    </w:rPr>
  </w:style>
  <w:style w:type="paragraph" w:styleId="NormalWeb">
    <w:name w:val="Normal (Web)"/>
    <w:basedOn w:val="Normal"/>
    <w:uiPriority w:val="99"/>
    <w:unhideWhenUsed/>
    <w:rsid w:val="00394CE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xmsonormal">
    <w:name w:val="x_msonormal"/>
    <w:basedOn w:val="Normal"/>
    <w:rsid w:val="00394CE6"/>
    <w:rPr>
      <w:lang w:eastAsia="en-GB"/>
    </w:rPr>
  </w:style>
  <w:style w:type="paragraph" w:customStyle="1" w:styleId="xmsolistparagraph">
    <w:name w:val="x_msolistparagraph"/>
    <w:basedOn w:val="Normal"/>
    <w:rsid w:val="00394CE6"/>
    <w:pPr>
      <w:ind w:left="720"/>
    </w:pPr>
    <w:rPr>
      <w:lang w:eastAsia="en-GB"/>
    </w:rPr>
  </w:style>
  <w:style w:type="paragraph" w:styleId="PlainText">
    <w:name w:val="Plain Text"/>
    <w:basedOn w:val="Normal"/>
    <w:link w:val="PlainTextChar"/>
    <w:uiPriority w:val="99"/>
    <w:unhideWhenUsed/>
    <w:rsid w:val="00501016"/>
    <w:rPr>
      <w:rFonts w:ascii="Arial" w:eastAsia="Times New Roman" w:hAnsi="Arial" w:cs="Times New Roman"/>
      <w:sz w:val="24"/>
      <w:szCs w:val="21"/>
      <w:lang w:eastAsia="en-GB"/>
    </w:rPr>
  </w:style>
  <w:style w:type="character" w:customStyle="1" w:styleId="PlainTextChar">
    <w:name w:val="Plain Text Char"/>
    <w:basedOn w:val="DefaultParagraphFont"/>
    <w:link w:val="PlainText"/>
    <w:uiPriority w:val="99"/>
    <w:rsid w:val="00501016"/>
    <w:rPr>
      <w:rFonts w:eastAsia="Times New Roman" w:cs="Times New Roman"/>
      <w:szCs w:val="21"/>
      <w:lang w:eastAsia="en-GB"/>
    </w:rPr>
  </w:style>
  <w:style w:type="paragraph" w:customStyle="1" w:styleId="xxmsonormal">
    <w:name w:val="x_xmsonormal"/>
    <w:basedOn w:val="Normal"/>
    <w:rsid w:val="00F16F02"/>
    <w:rPr>
      <w:lang w:eastAsia="en-GB"/>
    </w:rPr>
  </w:style>
  <w:style w:type="paragraph" w:customStyle="1" w:styleId="Default">
    <w:name w:val="Default"/>
    <w:rsid w:val="002471E6"/>
    <w:pPr>
      <w:autoSpaceDE w:val="0"/>
      <w:autoSpaceDN w:val="0"/>
      <w:adjustRightInd w:val="0"/>
    </w:pPr>
    <w:rPr>
      <w:rFonts w:ascii="Calibri" w:hAnsi="Calibri" w:cs="Calibri"/>
      <w:color w:val="000000"/>
      <w:szCs w:val="24"/>
    </w:rPr>
  </w:style>
  <w:style w:type="paragraph" w:styleId="BalloonText">
    <w:name w:val="Balloon Text"/>
    <w:basedOn w:val="Normal"/>
    <w:link w:val="BalloonTextChar"/>
    <w:uiPriority w:val="99"/>
    <w:semiHidden/>
    <w:unhideWhenUsed/>
    <w:rsid w:val="002471E6"/>
    <w:rPr>
      <w:rFonts w:ascii="Tahoma" w:hAnsi="Tahoma" w:cs="Tahoma"/>
      <w:sz w:val="16"/>
      <w:szCs w:val="16"/>
    </w:rPr>
  </w:style>
  <w:style w:type="character" w:customStyle="1" w:styleId="BalloonTextChar">
    <w:name w:val="Balloon Text Char"/>
    <w:basedOn w:val="DefaultParagraphFont"/>
    <w:link w:val="BalloonText"/>
    <w:uiPriority w:val="99"/>
    <w:semiHidden/>
    <w:rsid w:val="002471E6"/>
    <w:rPr>
      <w:rFonts w:ascii="Tahoma" w:hAnsi="Tahoma" w:cs="Tahoma"/>
      <w:sz w:val="16"/>
      <w:szCs w:val="16"/>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7946D8"/>
    <w:pPr>
      <w:ind w:left="720"/>
      <w:contextualSpacing/>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587D26"/>
    <w:rPr>
      <w:rFonts w:ascii="Calibri" w:hAnsi="Calibri" w:cs="Calibri"/>
      <w:sz w:val="22"/>
    </w:rPr>
  </w:style>
  <w:style w:type="character" w:customStyle="1" w:styleId="Heading2Char">
    <w:name w:val="Heading 2 Char"/>
    <w:basedOn w:val="DefaultParagraphFont"/>
    <w:link w:val="Heading2"/>
    <w:uiPriority w:val="9"/>
    <w:rsid w:val="00E522F3"/>
    <w:rPr>
      <w:rFonts w:ascii="Times New Roman" w:hAnsi="Times New Roman" w:cs="Times New Roman"/>
      <w:b/>
      <w:bCs/>
      <w:sz w:val="36"/>
      <w:szCs w:val="36"/>
      <w:lang w:eastAsia="en-GB"/>
    </w:rPr>
  </w:style>
  <w:style w:type="character" w:styleId="Strong">
    <w:name w:val="Strong"/>
    <w:basedOn w:val="DefaultParagraphFont"/>
    <w:uiPriority w:val="22"/>
    <w:qFormat/>
    <w:rsid w:val="00E522F3"/>
    <w:rPr>
      <w:b/>
      <w:bCs/>
    </w:rPr>
  </w:style>
  <w:style w:type="character" w:styleId="FollowedHyperlink">
    <w:name w:val="FollowedHyperlink"/>
    <w:basedOn w:val="DefaultParagraphFont"/>
    <w:uiPriority w:val="99"/>
    <w:semiHidden/>
    <w:unhideWhenUsed/>
    <w:rsid w:val="003D7DFD"/>
    <w:rPr>
      <w:color w:val="800080" w:themeColor="followedHyperlink"/>
      <w:u w:val="single"/>
    </w:rPr>
  </w:style>
  <w:style w:type="paragraph" w:customStyle="1" w:styleId="xxmsonormal0">
    <w:name w:val="x_x_msonormal"/>
    <w:basedOn w:val="Normal"/>
    <w:rsid w:val="00C21518"/>
    <w:rPr>
      <w:lang w:eastAsia="en-GB"/>
    </w:rPr>
  </w:style>
  <w:style w:type="character" w:styleId="Emphasis">
    <w:name w:val="Emphasis"/>
    <w:basedOn w:val="DefaultParagraphFont"/>
    <w:uiPriority w:val="20"/>
    <w:qFormat/>
    <w:rsid w:val="005A29E6"/>
    <w:rPr>
      <w:i/>
      <w:iCs/>
    </w:rPr>
  </w:style>
  <w:style w:type="character" w:customStyle="1" w:styleId="Heading3Char">
    <w:name w:val="Heading 3 Char"/>
    <w:basedOn w:val="DefaultParagraphFont"/>
    <w:link w:val="Heading3"/>
    <w:uiPriority w:val="9"/>
    <w:semiHidden/>
    <w:rsid w:val="009A537C"/>
    <w:rPr>
      <w:rFonts w:asciiTheme="majorHAnsi" w:eastAsiaTheme="majorEastAsia" w:hAnsiTheme="majorHAnsi" w:cstheme="majorBidi"/>
      <w:color w:val="243F60" w:themeColor="accent1" w:themeShade="7F"/>
      <w:szCs w:val="24"/>
    </w:rPr>
  </w:style>
  <w:style w:type="character" w:customStyle="1" w:styleId="Heading4Char">
    <w:name w:val="Heading 4 Char"/>
    <w:basedOn w:val="DefaultParagraphFont"/>
    <w:link w:val="Heading4"/>
    <w:uiPriority w:val="9"/>
    <w:semiHidden/>
    <w:rsid w:val="00FD5356"/>
    <w:rPr>
      <w:rFonts w:asciiTheme="majorHAnsi" w:eastAsiaTheme="majorEastAsia" w:hAnsiTheme="majorHAnsi" w:cstheme="majorBidi"/>
      <w:i/>
      <w:iCs/>
      <w:color w:val="365F91" w:themeColor="accent1" w:themeShade="BF"/>
    </w:rPr>
  </w:style>
  <w:style w:type="paragraph" w:customStyle="1" w:styleId="p2">
    <w:name w:val="p2"/>
    <w:basedOn w:val="Normal"/>
    <w:rsid w:val="006A02D8"/>
    <w:rPr>
      <w:rFonts w:ascii=".AppleSystemUIFont" w:eastAsiaTheme="minorEastAsia" w:hAnsi=".AppleSystemUIFont" w:cs="Times New Roman"/>
      <w:sz w:val="26"/>
      <w:szCs w:val="26"/>
      <w:lang w:eastAsia="en-GB"/>
    </w:rPr>
  </w:style>
  <w:style w:type="character" w:customStyle="1" w:styleId="s1">
    <w:name w:val="s1"/>
    <w:basedOn w:val="DefaultParagraphFont"/>
    <w:rsid w:val="006A02D8"/>
    <w:rPr>
      <w:rFonts w:ascii="UICTFontTextStyleBody" w:hAnsi="UICTFontTextStyleBody"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615">
      <w:bodyDiv w:val="1"/>
      <w:marLeft w:val="0"/>
      <w:marRight w:val="0"/>
      <w:marTop w:val="0"/>
      <w:marBottom w:val="0"/>
      <w:divBdr>
        <w:top w:val="none" w:sz="0" w:space="0" w:color="auto"/>
        <w:left w:val="none" w:sz="0" w:space="0" w:color="auto"/>
        <w:bottom w:val="none" w:sz="0" w:space="0" w:color="auto"/>
        <w:right w:val="none" w:sz="0" w:space="0" w:color="auto"/>
      </w:divBdr>
    </w:div>
    <w:div w:id="10646594">
      <w:bodyDiv w:val="1"/>
      <w:marLeft w:val="0"/>
      <w:marRight w:val="0"/>
      <w:marTop w:val="0"/>
      <w:marBottom w:val="0"/>
      <w:divBdr>
        <w:top w:val="none" w:sz="0" w:space="0" w:color="auto"/>
        <w:left w:val="none" w:sz="0" w:space="0" w:color="auto"/>
        <w:bottom w:val="none" w:sz="0" w:space="0" w:color="auto"/>
        <w:right w:val="none" w:sz="0" w:space="0" w:color="auto"/>
      </w:divBdr>
    </w:div>
    <w:div w:id="18315383">
      <w:bodyDiv w:val="1"/>
      <w:marLeft w:val="0"/>
      <w:marRight w:val="0"/>
      <w:marTop w:val="0"/>
      <w:marBottom w:val="0"/>
      <w:divBdr>
        <w:top w:val="none" w:sz="0" w:space="0" w:color="auto"/>
        <w:left w:val="none" w:sz="0" w:space="0" w:color="auto"/>
        <w:bottom w:val="none" w:sz="0" w:space="0" w:color="auto"/>
        <w:right w:val="none" w:sz="0" w:space="0" w:color="auto"/>
      </w:divBdr>
    </w:div>
    <w:div w:id="30619418">
      <w:bodyDiv w:val="1"/>
      <w:marLeft w:val="0"/>
      <w:marRight w:val="0"/>
      <w:marTop w:val="0"/>
      <w:marBottom w:val="0"/>
      <w:divBdr>
        <w:top w:val="none" w:sz="0" w:space="0" w:color="auto"/>
        <w:left w:val="none" w:sz="0" w:space="0" w:color="auto"/>
        <w:bottom w:val="none" w:sz="0" w:space="0" w:color="auto"/>
        <w:right w:val="none" w:sz="0" w:space="0" w:color="auto"/>
      </w:divBdr>
    </w:div>
    <w:div w:id="71585894">
      <w:bodyDiv w:val="1"/>
      <w:marLeft w:val="0"/>
      <w:marRight w:val="0"/>
      <w:marTop w:val="0"/>
      <w:marBottom w:val="0"/>
      <w:divBdr>
        <w:top w:val="none" w:sz="0" w:space="0" w:color="auto"/>
        <w:left w:val="none" w:sz="0" w:space="0" w:color="auto"/>
        <w:bottom w:val="none" w:sz="0" w:space="0" w:color="auto"/>
        <w:right w:val="none" w:sz="0" w:space="0" w:color="auto"/>
      </w:divBdr>
    </w:div>
    <w:div w:id="73674099">
      <w:bodyDiv w:val="1"/>
      <w:marLeft w:val="0"/>
      <w:marRight w:val="0"/>
      <w:marTop w:val="0"/>
      <w:marBottom w:val="0"/>
      <w:divBdr>
        <w:top w:val="none" w:sz="0" w:space="0" w:color="auto"/>
        <w:left w:val="none" w:sz="0" w:space="0" w:color="auto"/>
        <w:bottom w:val="none" w:sz="0" w:space="0" w:color="auto"/>
        <w:right w:val="none" w:sz="0" w:space="0" w:color="auto"/>
      </w:divBdr>
    </w:div>
    <w:div w:id="75518957">
      <w:bodyDiv w:val="1"/>
      <w:marLeft w:val="0"/>
      <w:marRight w:val="0"/>
      <w:marTop w:val="0"/>
      <w:marBottom w:val="0"/>
      <w:divBdr>
        <w:top w:val="none" w:sz="0" w:space="0" w:color="auto"/>
        <w:left w:val="none" w:sz="0" w:space="0" w:color="auto"/>
        <w:bottom w:val="none" w:sz="0" w:space="0" w:color="auto"/>
        <w:right w:val="none" w:sz="0" w:space="0" w:color="auto"/>
      </w:divBdr>
    </w:div>
    <w:div w:id="154415919">
      <w:bodyDiv w:val="1"/>
      <w:marLeft w:val="0"/>
      <w:marRight w:val="0"/>
      <w:marTop w:val="0"/>
      <w:marBottom w:val="0"/>
      <w:divBdr>
        <w:top w:val="none" w:sz="0" w:space="0" w:color="auto"/>
        <w:left w:val="none" w:sz="0" w:space="0" w:color="auto"/>
        <w:bottom w:val="none" w:sz="0" w:space="0" w:color="auto"/>
        <w:right w:val="none" w:sz="0" w:space="0" w:color="auto"/>
      </w:divBdr>
    </w:div>
    <w:div w:id="181551738">
      <w:bodyDiv w:val="1"/>
      <w:marLeft w:val="0"/>
      <w:marRight w:val="0"/>
      <w:marTop w:val="0"/>
      <w:marBottom w:val="0"/>
      <w:divBdr>
        <w:top w:val="none" w:sz="0" w:space="0" w:color="auto"/>
        <w:left w:val="none" w:sz="0" w:space="0" w:color="auto"/>
        <w:bottom w:val="none" w:sz="0" w:space="0" w:color="auto"/>
        <w:right w:val="none" w:sz="0" w:space="0" w:color="auto"/>
      </w:divBdr>
    </w:div>
    <w:div w:id="201938541">
      <w:bodyDiv w:val="1"/>
      <w:marLeft w:val="0"/>
      <w:marRight w:val="0"/>
      <w:marTop w:val="0"/>
      <w:marBottom w:val="0"/>
      <w:divBdr>
        <w:top w:val="none" w:sz="0" w:space="0" w:color="auto"/>
        <w:left w:val="none" w:sz="0" w:space="0" w:color="auto"/>
        <w:bottom w:val="none" w:sz="0" w:space="0" w:color="auto"/>
        <w:right w:val="none" w:sz="0" w:space="0" w:color="auto"/>
      </w:divBdr>
    </w:div>
    <w:div w:id="230509917">
      <w:bodyDiv w:val="1"/>
      <w:marLeft w:val="0"/>
      <w:marRight w:val="0"/>
      <w:marTop w:val="0"/>
      <w:marBottom w:val="0"/>
      <w:divBdr>
        <w:top w:val="none" w:sz="0" w:space="0" w:color="auto"/>
        <w:left w:val="none" w:sz="0" w:space="0" w:color="auto"/>
        <w:bottom w:val="none" w:sz="0" w:space="0" w:color="auto"/>
        <w:right w:val="none" w:sz="0" w:space="0" w:color="auto"/>
      </w:divBdr>
      <w:divsChild>
        <w:div w:id="1172647665">
          <w:blockQuote w:val="1"/>
          <w:marLeft w:val="720"/>
          <w:marRight w:val="720"/>
          <w:marTop w:val="100"/>
          <w:marBottom w:val="100"/>
          <w:divBdr>
            <w:top w:val="none" w:sz="0" w:space="0" w:color="auto"/>
            <w:left w:val="single" w:sz="36" w:space="0" w:color="013D6D"/>
            <w:bottom w:val="none" w:sz="0" w:space="0" w:color="auto"/>
            <w:right w:val="none" w:sz="0" w:space="0" w:color="auto"/>
          </w:divBdr>
        </w:div>
      </w:divsChild>
    </w:div>
    <w:div w:id="233242849">
      <w:bodyDiv w:val="1"/>
      <w:marLeft w:val="0"/>
      <w:marRight w:val="0"/>
      <w:marTop w:val="0"/>
      <w:marBottom w:val="0"/>
      <w:divBdr>
        <w:top w:val="none" w:sz="0" w:space="0" w:color="auto"/>
        <w:left w:val="none" w:sz="0" w:space="0" w:color="auto"/>
        <w:bottom w:val="none" w:sz="0" w:space="0" w:color="auto"/>
        <w:right w:val="none" w:sz="0" w:space="0" w:color="auto"/>
      </w:divBdr>
    </w:div>
    <w:div w:id="267349300">
      <w:bodyDiv w:val="1"/>
      <w:marLeft w:val="0"/>
      <w:marRight w:val="0"/>
      <w:marTop w:val="0"/>
      <w:marBottom w:val="0"/>
      <w:divBdr>
        <w:top w:val="none" w:sz="0" w:space="0" w:color="auto"/>
        <w:left w:val="none" w:sz="0" w:space="0" w:color="auto"/>
        <w:bottom w:val="none" w:sz="0" w:space="0" w:color="auto"/>
        <w:right w:val="none" w:sz="0" w:space="0" w:color="auto"/>
      </w:divBdr>
    </w:div>
    <w:div w:id="290745552">
      <w:bodyDiv w:val="1"/>
      <w:marLeft w:val="0"/>
      <w:marRight w:val="0"/>
      <w:marTop w:val="0"/>
      <w:marBottom w:val="0"/>
      <w:divBdr>
        <w:top w:val="none" w:sz="0" w:space="0" w:color="auto"/>
        <w:left w:val="none" w:sz="0" w:space="0" w:color="auto"/>
        <w:bottom w:val="none" w:sz="0" w:space="0" w:color="auto"/>
        <w:right w:val="none" w:sz="0" w:space="0" w:color="auto"/>
      </w:divBdr>
    </w:div>
    <w:div w:id="328099223">
      <w:bodyDiv w:val="1"/>
      <w:marLeft w:val="0"/>
      <w:marRight w:val="0"/>
      <w:marTop w:val="0"/>
      <w:marBottom w:val="0"/>
      <w:divBdr>
        <w:top w:val="none" w:sz="0" w:space="0" w:color="auto"/>
        <w:left w:val="none" w:sz="0" w:space="0" w:color="auto"/>
        <w:bottom w:val="none" w:sz="0" w:space="0" w:color="auto"/>
        <w:right w:val="none" w:sz="0" w:space="0" w:color="auto"/>
      </w:divBdr>
    </w:div>
    <w:div w:id="344207341">
      <w:bodyDiv w:val="1"/>
      <w:marLeft w:val="0"/>
      <w:marRight w:val="0"/>
      <w:marTop w:val="0"/>
      <w:marBottom w:val="0"/>
      <w:divBdr>
        <w:top w:val="none" w:sz="0" w:space="0" w:color="auto"/>
        <w:left w:val="none" w:sz="0" w:space="0" w:color="auto"/>
        <w:bottom w:val="none" w:sz="0" w:space="0" w:color="auto"/>
        <w:right w:val="none" w:sz="0" w:space="0" w:color="auto"/>
      </w:divBdr>
    </w:div>
    <w:div w:id="401871723">
      <w:bodyDiv w:val="1"/>
      <w:marLeft w:val="0"/>
      <w:marRight w:val="0"/>
      <w:marTop w:val="0"/>
      <w:marBottom w:val="0"/>
      <w:divBdr>
        <w:top w:val="none" w:sz="0" w:space="0" w:color="auto"/>
        <w:left w:val="none" w:sz="0" w:space="0" w:color="auto"/>
        <w:bottom w:val="none" w:sz="0" w:space="0" w:color="auto"/>
        <w:right w:val="none" w:sz="0" w:space="0" w:color="auto"/>
      </w:divBdr>
    </w:div>
    <w:div w:id="422380899">
      <w:bodyDiv w:val="1"/>
      <w:marLeft w:val="0"/>
      <w:marRight w:val="0"/>
      <w:marTop w:val="0"/>
      <w:marBottom w:val="0"/>
      <w:divBdr>
        <w:top w:val="none" w:sz="0" w:space="0" w:color="auto"/>
        <w:left w:val="none" w:sz="0" w:space="0" w:color="auto"/>
        <w:bottom w:val="none" w:sz="0" w:space="0" w:color="auto"/>
        <w:right w:val="none" w:sz="0" w:space="0" w:color="auto"/>
      </w:divBdr>
    </w:div>
    <w:div w:id="427428773">
      <w:bodyDiv w:val="1"/>
      <w:marLeft w:val="0"/>
      <w:marRight w:val="0"/>
      <w:marTop w:val="0"/>
      <w:marBottom w:val="0"/>
      <w:divBdr>
        <w:top w:val="none" w:sz="0" w:space="0" w:color="auto"/>
        <w:left w:val="none" w:sz="0" w:space="0" w:color="auto"/>
        <w:bottom w:val="none" w:sz="0" w:space="0" w:color="auto"/>
        <w:right w:val="none" w:sz="0" w:space="0" w:color="auto"/>
      </w:divBdr>
    </w:div>
    <w:div w:id="454519334">
      <w:bodyDiv w:val="1"/>
      <w:marLeft w:val="0"/>
      <w:marRight w:val="0"/>
      <w:marTop w:val="0"/>
      <w:marBottom w:val="0"/>
      <w:divBdr>
        <w:top w:val="none" w:sz="0" w:space="0" w:color="auto"/>
        <w:left w:val="none" w:sz="0" w:space="0" w:color="auto"/>
        <w:bottom w:val="none" w:sz="0" w:space="0" w:color="auto"/>
        <w:right w:val="none" w:sz="0" w:space="0" w:color="auto"/>
      </w:divBdr>
    </w:div>
    <w:div w:id="496044618">
      <w:bodyDiv w:val="1"/>
      <w:marLeft w:val="0"/>
      <w:marRight w:val="0"/>
      <w:marTop w:val="0"/>
      <w:marBottom w:val="0"/>
      <w:divBdr>
        <w:top w:val="none" w:sz="0" w:space="0" w:color="auto"/>
        <w:left w:val="none" w:sz="0" w:space="0" w:color="auto"/>
        <w:bottom w:val="none" w:sz="0" w:space="0" w:color="auto"/>
        <w:right w:val="none" w:sz="0" w:space="0" w:color="auto"/>
      </w:divBdr>
    </w:div>
    <w:div w:id="534663228">
      <w:bodyDiv w:val="1"/>
      <w:marLeft w:val="0"/>
      <w:marRight w:val="0"/>
      <w:marTop w:val="0"/>
      <w:marBottom w:val="0"/>
      <w:divBdr>
        <w:top w:val="none" w:sz="0" w:space="0" w:color="auto"/>
        <w:left w:val="none" w:sz="0" w:space="0" w:color="auto"/>
        <w:bottom w:val="none" w:sz="0" w:space="0" w:color="auto"/>
        <w:right w:val="none" w:sz="0" w:space="0" w:color="auto"/>
      </w:divBdr>
    </w:div>
    <w:div w:id="547836161">
      <w:bodyDiv w:val="1"/>
      <w:marLeft w:val="0"/>
      <w:marRight w:val="0"/>
      <w:marTop w:val="0"/>
      <w:marBottom w:val="0"/>
      <w:divBdr>
        <w:top w:val="none" w:sz="0" w:space="0" w:color="auto"/>
        <w:left w:val="none" w:sz="0" w:space="0" w:color="auto"/>
        <w:bottom w:val="none" w:sz="0" w:space="0" w:color="auto"/>
        <w:right w:val="none" w:sz="0" w:space="0" w:color="auto"/>
      </w:divBdr>
    </w:div>
    <w:div w:id="578247717">
      <w:bodyDiv w:val="1"/>
      <w:marLeft w:val="0"/>
      <w:marRight w:val="0"/>
      <w:marTop w:val="0"/>
      <w:marBottom w:val="0"/>
      <w:divBdr>
        <w:top w:val="none" w:sz="0" w:space="0" w:color="auto"/>
        <w:left w:val="none" w:sz="0" w:space="0" w:color="auto"/>
        <w:bottom w:val="none" w:sz="0" w:space="0" w:color="auto"/>
        <w:right w:val="none" w:sz="0" w:space="0" w:color="auto"/>
      </w:divBdr>
    </w:div>
    <w:div w:id="597905592">
      <w:bodyDiv w:val="1"/>
      <w:marLeft w:val="0"/>
      <w:marRight w:val="0"/>
      <w:marTop w:val="0"/>
      <w:marBottom w:val="0"/>
      <w:divBdr>
        <w:top w:val="none" w:sz="0" w:space="0" w:color="auto"/>
        <w:left w:val="none" w:sz="0" w:space="0" w:color="auto"/>
        <w:bottom w:val="none" w:sz="0" w:space="0" w:color="auto"/>
        <w:right w:val="none" w:sz="0" w:space="0" w:color="auto"/>
      </w:divBdr>
    </w:div>
    <w:div w:id="600917973">
      <w:bodyDiv w:val="1"/>
      <w:marLeft w:val="0"/>
      <w:marRight w:val="0"/>
      <w:marTop w:val="0"/>
      <w:marBottom w:val="0"/>
      <w:divBdr>
        <w:top w:val="none" w:sz="0" w:space="0" w:color="auto"/>
        <w:left w:val="none" w:sz="0" w:space="0" w:color="auto"/>
        <w:bottom w:val="none" w:sz="0" w:space="0" w:color="auto"/>
        <w:right w:val="none" w:sz="0" w:space="0" w:color="auto"/>
      </w:divBdr>
    </w:div>
    <w:div w:id="618728616">
      <w:bodyDiv w:val="1"/>
      <w:marLeft w:val="0"/>
      <w:marRight w:val="0"/>
      <w:marTop w:val="0"/>
      <w:marBottom w:val="0"/>
      <w:divBdr>
        <w:top w:val="none" w:sz="0" w:space="0" w:color="auto"/>
        <w:left w:val="none" w:sz="0" w:space="0" w:color="auto"/>
        <w:bottom w:val="none" w:sz="0" w:space="0" w:color="auto"/>
        <w:right w:val="none" w:sz="0" w:space="0" w:color="auto"/>
      </w:divBdr>
    </w:div>
    <w:div w:id="650015414">
      <w:bodyDiv w:val="1"/>
      <w:marLeft w:val="0"/>
      <w:marRight w:val="0"/>
      <w:marTop w:val="0"/>
      <w:marBottom w:val="0"/>
      <w:divBdr>
        <w:top w:val="none" w:sz="0" w:space="0" w:color="auto"/>
        <w:left w:val="none" w:sz="0" w:space="0" w:color="auto"/>
        <w:bottom w:val="none" w:sz="0" w:space="0" w:color="auto"/>
        <w:right w:val="none" w:sz="0" w:space="0" w:color="auto"/>
      </w:divBdr>
      <w:divsChild>
        <w:div w:id="8170409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61783086">
      <w:bodyDiv w:val="1"/>
      <w:marLeft w:val="0"/>
      <w:marRight w:val="0"/>
      <w:marTop w:val="0"/>
      <w:marBottom w:val="0"/>
      <w:divBdr>
        <w:top w:val="none" w:sz="0" w:space="0" w:color="auto"/>
        <w:left w:val="none" w:sz="0" w:space="0" w:color="auto"/>
        <w:bottom w:val="none" w:sz="0" w:space="0" w:color="auto"/>
        <w:right w:val="none" w:sz="0" w:space="0" w:color="auto"/>
      </w:divBdr>
    </w:div>
    <w:div w:id="681470811">
      <w:bodyDiv w:val="1"/>
      <w:marLeft w:val="0"/>
      <w:marRight w:val="0"/>
      <w:marTop w:val="0"/>
      <w:marBottom w:val="0"/>
      <w:divBdr>
        <w:top w:val="none" w:sz="0" w:space="0" w:color="auto"/>
        <w:left w:val="none" w:sz="0" w:space="0" w:color="auto"/>
        <w:bottom w:val="none" w:sz="0" w:space="0" w:color="auto"/>
        <w:right w:val="none" w:sz="0" w:space="0" w:color="auto"/>
      </w:divBdr>
    </w:div>
    <w:div w:id="694960284">
      <w:bodyDiv w:val="1"/>
      <w:marLeft w:val="0"/>
      <w:marRight w:val="0"/>
      <w:marTop w:val="0"/>
      <w:marBottom w:val="0"/>
      <w:divBdr>
        <w:top w:val="none" w:sz="0" w:space="0" w:color="auto"/>
        <w:left w:val="none" w:sz="0" w:space="0" w:color="auto"/>
        <w:bottom w:val="none" w:sz="0" w:space="0" w:color="auto"/>
        <w:right w:val="none" w:sz="0" w:space="0" w:color="auto"/>
      </w:divBdr>
    </w:div>
    <w:div w:id="707990174">
      <w:bodyDiv w:val="1"/>
      <w:marLeft w:val="0"/>
      <w:marRight w:val="0"/>
      <w:marTop w:val="0"/>
      <w:marBottom w:val="0"/>
      <w:divBdr>
        <w:top w:val="none" w:sz="0" w:space="0" w:color="auto"/>
        <w:left w:val="none" w:sz="0" w:space="0" w:color="auto"/>
        <w:bottom w:val="none" w:sz="0" w:space="0" w:color="auto"/>
        <w:right w:val="none" w:sz="0" w:space="0" w:color="auto"/>
      </w:divBdr>
    </w:div>
    <w:div w:id="713311309">
      <w:bodyDiv w:val="1"/>
      <w:marLeft w:val="0"/>
      <w:marRight w:val="0"/>
      <w:marTop w:val="0"/>
      <w:marBottom w:val="0"/>
      <w:divBdr>
        <w:top w:val="none" w:sz="0" w:space="0" w:color="auto"/>
        <w:left w:val="none" w:sz="0" w:space="0" w:color="auto"/>
        <w:bottom w:val="none" w:sz="0" w:space="0" w:color="auto"/>
        <w:right w:val="none" w:sz="0" w:space="0" w:color="auto"/>
      </w:divBdr>
    </w:div>
    <w:div w:id="746919013">
      <w:bodyDiv w:val="1"/>
      <w:marLeft w:val="0"/>
      <w:marRight w:val="0"/>
      <w:marTop w:val="0"/>
      <w:marBottom w:val="0"/>
      <w:divBdr>
        <w:top w:val="none" w:sz="0" w:space="0" w:color="auto"/>
        <w:left w:val="none" w:sz="0" w:space="0" w:color="auto"/>
        <w:bottom w:val="none" w:sz="0" w:space="0" w:color="auto"/>
        <w:right w:val="none" w:sz="0" w:space="0" w:color="auto"/>
      </w:divBdr>
    </w:div>
    <w:div w:id="755712928">
      <w:bodyDiv w:val="1"/>
      <w:marLeft w:val="0"/>
      <w:marRight w:val="0"/>
      <w:marTop w:val="0"/>
      <w:marBottom w:val="0"/>
      <w:divBdr>
        <w:top w:val="none" w:sz="0" w:space="0" w:color="auto"/>
        <w:left w:val="none" w:sz="0" w:space="0" w:color="auto"/>
        <w:bottom w:val="none" w:sz="0" w:space="0" w:color="auto"/>
        <w:right w:val="none" w:sz="0" w:space="0" w:color="auto"/>
      </w:divBdr>
    </w:div>
    <w:div w:id="786316240">
      <w:bodyDiv w:val="1"/>
      <w:marLeft w:val="0"/>
      <w:marRight w:val="0"/>
      <w:marTop w:val="0"/>
      <w:marBottom w:val="0"/>
      <w:divBdr>
        <w:top w:val="none" w:sz="0" w:space="0" w:color="auto"/>
        <w:left w:val="none" w:sz="0" w:space="0" w:color="auto"/>
        <w:bottom w:val="none" w:sz="0" w:space="0" w:color="auto"/>
        <w:right w:val="none" w:sz="0" w:space="0" w:color="auto"/>
      </w:divBdr>
    </w:div>
    <w:div w:id="787314962">
      <w:bodyDiv w:val="1"/>
      <w:marLeft w:val="0"/>
      <w:marRight w:val="0"/>
      <w:marTop w:val="0"/>
      <w:marBottom w:val="0"/>
      <w:divBdr>
        <w:top w:val="none" w:sz="0" w:space="0" w:color="auto"/>
        <w:left w:val="none" w:sz="0" w:space="0" w:color="auto"/>
        <w:bottom w:val="none" w:sz="0" w:space="0" w:color="auto"/>
        <w:right w:val="none" w:sz="0" w:space="0" w:color="auto"/>
      </w:divBdr>
    </w:div>
    <w:div w:id="797801824">
      <w:bodyDiv w:val="1"/>
      <w:marLeft w:val="0"/>
      <w:marRight w:val="0"/>
      <w:marTop w:val="0"/>
      <w:marBottom w:val="0"/>
      <w:divBdr>
        <w:top w:val="none" w:sz="0" w:space="0" w:color="auto"/>
        <w:left w:val="none" w:sz="0" w:space="0" w:color="auto"/>
        <w:bottom w:val="none" w:sz="0" w:space="0" w:color="auto"/>
        <w:right w:val="none" w:sz="0" w:space="0" w:color="auto"/>
      </w:divBdr>
    </w:div>
    <w:div w:id="810093546">
      <w:bodyDiv w:val="1"/>
      <w:marLeft w:val="0"/>
      <w:marRight w:val="0"/>
      <w:marTop w:val="0"/>
      <w:marBottom w:val="0"/>
      <w:divBdr>
        <w:top w:val="none" w:sz="0" w:space="0" w:color="auto"/>
        <w:left w:val="none" w:sz="0" w:space="0" w:color="auto"/>
        <w:bottom w:val="none" w:sz="0" w:space="0" w:color="auto"/>
        <w:right w:val="none" w:sz="0" w:space="0" w:color="auto"/>
      </w:divBdr>
    </w:div>
    <w:div w:id="821891796">
      <w:bodyDiv w:val="1"/>
      <w:marLeft w:val="0"/>
      <w:marRight w:val="0"/>
      <w:marTop w:val="0"/>
      <w:marBottom w:val="0"/>
      <w:divBdr>
        <w:top w:val="none" w:sz="0" w:space="0" w:color="auto"/>
        <w:left w:val="none" w:sz="0" w:space="0" w:color="auto"/>
        <w:bottom w:val="none" w:sz="0" w:space="0" w:color="auto"/>
        <w:right w:val="none" w:sz="0" w:space="0" w:color="auto"/>
      </w:divBdr>
    </w:div>
    <w:div w:id="832524988">
      <w:bodyDiv w:val="1"/>
      <w:marLeft w:val="0"/>
      <w:marRight w:val="0"/>
      <w:marTop w:val="0"/>
      <w:marBottom w:val="0"/>
      <w:divBdr>
        <w:top w:val="none" w:sz="0" w:space="0" w:color="auto"/>
        <w:left w:val="none" w:sz="0" w:space="0" w:color="auto"/>
        <w:bottom w:val="none" w:sz="0" w:space="0" w:color="auto"/>
        <w:right w:val="none" w:sz="0" w:space="0" w:color="auto"/>
      </w:divBdr>
      <w:divsChild>
        <w:div w:id="15731516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68494339">
      <w:bodyDiv w:val="1"/>
      <w:marLeft w:val="0"/>
      <w:marRight w:val="0"/>
      <w:marTop w:val="0"/>
      <w:marBottom w:val="0"/>
      <w:divBdr>
        <w:top w:val="none" w:sz="0" w:space="0" w:color="auto"/>
        <w:left w:val="none" w:sz="0" w:space="0" w:color="auto"/>
        <w:bottom w:val="none" w:sz="0" w:space="0" w:color="auto"/>
        <w:right w:val="none" w:sz="0" w:space="0" w:color="auto"/>
      </w:divBdr>
    </w:div>
    <w:div w:id="885414517">
      <w:bodyDiv w:val="1"/>
      <w:marLeft w:val="0"/>
      <w:marRight w:val="0"/>
      <w:marTop w:val="0"/>
      <w:marBottom w:val="0"/>
      <w:divBdr>
        <w:top w:val="none" w:sz="0" w:space="0" w:color="auto"/>
        <w:left w:val="none" w:sz="0" w:space="0" w:color="auto"/>
        <w:bottom w:val="none" w:sz="0" w:space="0" w:color="auto"/>
        <w:right w:val="none" w:sz="0" w:space="0" w:color="auto"/>
      </w:divBdr>
    </w:div>
    <w:div w:id="928150296">
      <w:bodyDiv w:val="1"/>
      <w:marLeft w:val="0"/>
      <w:marRight w:val="0"/>
      <w:marTop w:val="0"/>
      <w:marBottom w:val="0"/>
      <w:divBdr>
        <w:top w:val="none" w:sz="0" w:space="0" w:color="auto"/>
        <w:left w:val="none" w:sz="0" w:space="0" w:color="auto"/>
        <w:bottom w:val="none" w:sz="0" w:space="0" w:color="auto"/>
        <w:right w:val="none" w:sz="0" w:space="0" w:color="auto"/>
      </w:divBdr>
    </w:div>
    <w:div w:id="958872626">
      <w:bodyDiv w:val="1"/>
      <w:marLeft w:val="0"/>
      <w:marRight w:val="0"/>
      <w:marTop w:val="0"/>
      <w:marBottom w:val="0"/>
      <w:divBdr>
        <w:top w:val="none" w:sz="0" w:space="0" w:color="auto"/>
        <w:left w:val="none" w:sz="0" w:space="0" w:color="auto"/>
        <w:bottom w:val="none" w:sz="0" w:space="0" w:color="auto"/>
        <w:right w:val="none" w:sz="0" w:space="0" w:color="auto"/>
      </w:divBdr>
    </w:div>
    <w:div w:id="967398403">
      <w:bodyDiv w:val="1"/>
      <w:marLeft w:val="0"/>
      <w:marRight w:val="0"/>
      <w:marTop w:val="0"/>
      <w:marBottom w:val="0"/>
      <w:divBdr>
        <w:top w:val="none" w:sz="0" w:space="0" w:color="auto"/>
        <w:left w:val="none" w:sz="0" w:space="0" w:color="auto"/>
        <w:bottom w:val="none" w:sz="0" w:space="0" w:color="auto"/>
        <w:right w:val="none" w:sz="0" w:space="0" w:color="auto"/>
      </w:divBdr>
    </w:div>
    <w:div w:id="998003880">
      <w:bodyDiv w:val="1"/>
      <w:marLeft w:val="0"/>
      <w:marRight w:val="0"/>
      <w:marTop w:val="0"/>
      <w:marBottom w:val="0"/>
      <w:divBdr>
        <w:top w:val="none" w:sz="0" w:space="0" w:color="auto"/>
        <w:left w:val="none" w:sz="0" w:space="0" w:color="auto"/>
        <w:bottom w:val="none" w:sz="0" w:space="0" w:color="auto"/>
        <w:right w:val="none" w:sz="0" w:space="0" w:color="auto"/>
      </w:divBdr>
    </w:div>
    <w:div w:id="1016267834">
      <w:bodyDiv w:val="1"/>
      <w:marLeft w:val="0"/>
      <w:marRight w:val="0"/>
      <w:marTop w:val="0"/>
      <w:marBottom w:val="0"/>
      <w:divBdr>
        <w:top w:val="none" w:sz="0" w:space="0" w:color="auto"/>
        <w:left w:val="none" w:sz="0" w:space="0" w:color="auto"/>
        <w:bottom w:val="none" w:sz="0" w:space="0" w:color="auto"/>
        <w:right w:val="none" w:sz="0" w:space="0" w:color="auto"/>
      </w:divBdr>
    </w:div>
    <w:div w:id="1020743745">
      <w:bodyDiv w:val="1"/>
      <w:marLeft w:val="0"/>
      <w:marRight w:val="0"/>
      <w:marTop w:val="0"/>
      <w:marBottom w:val="0"/>
      <w:divBdr>
        <w:top w:val="none" w:sz="0" w:space="0" w:color="auto"/>
        <w:left w:val="none" w:sz="0" w:space="0" w:color="auto"/>
        <w:bottom w:val="none" w:sz="0" w:space="0" w:color="auto"/>
        <w:right w:val="none" w:sz="0" w:space="0" w:color="auto"/>
      </w:divBdr>
    </w:div>
    <w:div w:id="1055546433">
      <w:bodyDiv w:val="1"/>
      <w:marLeft w:val="0"/>
      <w:marRight w:val="0"/>
      <w:marTop w:val="0"/>
      <w:marBottom w:val="0"/>
      <w:divBdr>
        <w:top w:val="none" w:sz="0" w:space="0" w:color="auto"/>
        <w:left w:val="none" w:sz="0" w:space="0" w:color="auto"/>
        <w:bottom w:val="none" w:sz="0" w:space="0" w:color="auto"/>
        <w:right w:val="none" w:sz="0" w:space="0" w:color="auto"/>
      </w:divBdr>
    </w:div>
    <w:div w:id="1098788773">
      <w:bodyDiv w:val="1"/>
      <w:marLeft w:val="0"/>
      <w:marRight w:val="0"/>
      <w:marTop w:val="0"/>
      <w:marBottom w:val="0"/>
      <w:divBdr>
        <w:top w:val="none" w:sz="0" w:space="0" w:color="auto"/>
        <w:left w:val="none" w:sz="0" w:space="0" w:color="auto"/>
        <w:bottom w:val="none" w:sz="0" w:space="0" w:color="auto"/>
        <w:right w:val="none" w:sz="0" w:space="0" w:color="auto"/>
      </w:divBdr>
    </w:div>
    <w:div w:id="1108161668">
      <w:bodyDiv w:val="1"/>
      <w:marLeft w:val="0"/>
      <w:marRight w:val="0"/>
      <w:marTop w:val="0"/>
      <w:marBottom w:val="0"/>
      <w:divBdr>
        <w:top w:val="none" w:sz="0" w:space="0" w:color="auto"/>
        <w:left w:val="none" w:sz="0" w:space="0" w:color="auto"/>
        <w:bottom w:val="none" w:sz="0" w:space="0" w:color="auto"/>
        <w:right w:val="none" w:sz="0" w:space="0" w:color="auto"/>
      </w:divBdr>
    </w:div>
    <w:div w:id="1132485121">
      <w:bodyDiv w:val="1"/>
      <w:marLeft w:val="0"/>
      <w:marRight w:val="0"/>
      <w:marTop w:val="0"/>
      <w:marBottom w:val="0"/>
      <w:divBdr>
        <w:top w:val="none" w:sz="0" w:space="0" w:color="auto"/>
        <w:left w:val="none" w:sz="0" w:space="0" w:color="auto"/>
        <w:bottom w:val="none" w:sz="0" w:space="0" w:color="auto"/>
        <w:right w:val="none" w:sz="0" w:space="0" w:color="auto"/>
      </w:divBdr>
      <w:divsChild>
        <w:div w:id="1602571204">
          <w:marLeft w:val="0"/>
          <w:marRight w:val="0"/>
          <w:marTop w:val="0"/>
          <w:marBottom w:val="240"/>
          <w:divBdr>
            <w:top w:val="none" w:sz="0" w:space="0" w:color="auto"/>
            <w:left w:val="none" w:sz="0" w:space="0" w:color="auto"/>
            <w:bottom w:val="none" w:sz="0" w:space="0" w:color="auto"/>
            <w:right w:val="none" w:sz="0" w:space="0" w:color="auto"/>
          </w:divBdr>
        </w:div>
      </w:divsChild>
    </w:div>
    <w:div w:id="1166288345">
      <w:bodyDiv w:val="1"/>
      <w:marLeft w:val="0"/>
      <w:marRight w:val="0"/>
      <w:marTop w:val="0"/>
      <w:marBottom w:val="0"/>
      <w:divBdr>
        <w:top w:val="none" w:sz="0" w:space="0" w:color="auto"/>
        <w:left w:val="none" w:sz="0" w:space="0" w:color="auto"/>
        <w:bottom w:val="none" w:sz="0" w:space="0" w:color="auto"/>
        <w:right w:val="none" w:sz="0" w:space="0" w:color="auto"/>
      </w:divBdr>
    </w:div>
    <w:div w:id="1167285904">
      <w:bodyDiv w:val="1"/>
      <w:marLeft w:val="0"/>
      <w:marRight w:val="0"/>
      <w:marTop w:val="0"/>
      <w:marBottom w:val="0"/>
      <w:divBdr>
        <w:top w:val="none" w:sz="0" w:space="0" w:color="auto"/>
        <w:left w:val="none" w:sz="0" w:space="0" w:color="auto"/>
        <w:bottom w:val="none" w:sz="0" w:space="0" w:color="auto"/>
        <w:right w:val="none" w:sz="0" w:space="0" w:color="auto"/>
      </w:divBdr>
    </w:div>
    <w:div w:id="1203514985">
      <w:bodyDiv w:val="1"/>
      <w:marLeft w:val="0"/>
      <w:marRight w:val="0"/>
      <w:marTop w:val="0"/>
      <w:marBottom w:val="0"/>
      <w:divBdr>
        <w:top w:val="none" w:sz="0" w:space="0" w:color="auto"/>
        <w:left w:val="none" w:sz="0" w:space="0" w:color="auto"/>
        <w:bottom w:val="none" w:sz="0" w:space="0" w:color="auto"/>
        <w:right w:val="none" w:sz="0" w:space="0" w:color="auto"/>
      </w:divBdr>
    </w:div>
    <w:div w:id="1204319480">
      <w:bodyDiv w:val="1"/>
      <w:marLeft w:val="0"/>
      <w:marRight w:val="0"/>
      <w:marTop w:val="0"/>
      <w:marBottom w:val="0"/>
      <w:divBdr>
        <w:top w:val="none" w:sz="0" w:space="0" w:color="auto"/>
        <w:left w:val="none" w:sz="0" w:space="0" w:color="auto"/>
        <w:bottom w:val="none" w:sz="0" w:space="0" w:color="auto"/>
        <w:right w:val="none" w:sz="0" w:space="0" w:color="auto"/>
      </w:divBdr>
    </w:div>
    <w:div w:id="1229338750">
      <w:bodyDiv w:val="1"/>
      <w:marLeft w:val="0"/>
      <w:marRight w:val="0"/>
      <w:marTop w:val="0"/>
      <w:marBottom w:val="0"/>
      <w:divBdr>
        <w:top w:val="none" w:sz="0" w:space="0" w:color="auto"/>
        <w:left w:val="none" w:sz="0" w:space="0" w:color="auto"/>
        <w:bottom w:val="none" w:sz="0" w:space="0" w:color="auto"/>
        <w:right w:val="none" w:sz="0" w:space="0" w:color="auto"/>
      </w:divBdr>
    </w:div>
    <w:div w:id="1247808515">
      <w:bodyDiv w:val="1"/>
      <w:marLeft w:val="0"/>
      <w:marRight w:val="0"/>
      <w:marTop w:val="0"/>
      <w:marBottom w:val="0"/>
      <w:divBdr>
        <w:top w:val="none" w:sz="0" w:space="0" w:color="auto"/>
        <w:left w:val="none" w:sz="0" w:space="0" w:color="auto"/>
        <w:bottom w:val="none" w:sz="0" w:space="0" w:color="auto"/>
        <w:right w:val="none" w:sz="0" w:space="0" w:color="auto"/>
      </w:divBdr>
    </w:div>
    <w:div w:id="1276137821">
      <w:bodyDiv w:val="1"/>
      <w:marLeft w:val="0"/>
      <w:marRight w:val="0"/>
      <w:marTop w:val="0"/>
      <w:marBottom w:val="0"/>
      <w:divBdr>
        <w:top w:val="none" w:sz="0" w:space="0" w:color="auto"/>
        <w:left w:val="none" w:sz="0" w:space="0" w:color="auto"/>
        <w:bottom w:val="none" w:sz="0" w:space="0" w:color="auto"/>
        <w:right w:val="none" w:sz="0" w:space="0" w:color="auto"/>
      </w:divBdr>
    </w:div>
    <w:div w:id="1285230761">
      <w:bodyDiv w:val="1"/>
      <w:marLeft w:val="0"/>
      <w:marRight w:val="0"/>
      <w:marTop w:val="0"/>
      <w:marBottom w:val="0"/>
      <w:divBdr>
        <w:top w:val="none" w:sz="0" w:space="0" w:color="auto"/>
        <w:left w:val="none" w:sz="0" w:space="0" w:color="auto"/>
        <w:bottom w:val="none" w:sz="0" w:space="0" w:color="auto"/>
        <w:right w:val="none" w:sz="0" w:space="0" w:color="auto"/>
      </w:divBdr>
    </w:div>
    <w:div w:id="1311789736">
      <w:bodyDiv w:val="1"/>
      <w:marLeft w:val="0"/>
      <w:marRight w:val="0"/>
      <w:marTop w:val="0"/>
      <w:marBottom w:val="0"/>
      <w:divBdr>
        <w:top w:val="none" w:sz="0" w:space="0" w:color="auto"/>
        <w:left w:val="none" w:sz="0" w:space="0" w:color="auto"/>
        <w:bottom w:val="none" w:sz="0" w:space="0" w:color="auto"/>
        <w:right w:val="none" w:sz="0" w:space="0" w:color="auto"/>
      </w:divBdr>
    </w:div>
    <w:div w:id="1341004288">
      <w:bodyDiv w:val="1"/>
      <w:marLeft w:val="0"/>
      <w:marRight w:val="0"/>
      <w:marTop w:val="0"/>
      <w:marBottom w:val="0"/>
      <w:divBdr>
        <w:top w:val="none" w:sz="0" w:space="0" w:color="auto"/>
        <w:left w:val="none" w:sz="0" w:space="0" w:color="auto"/>
        <w:bottom w:val="none" w:sz="0" w:space="0" w:color="auto"/>
        <w:right w:val="none" w:sz="0" w:space="0" w:color="auto"/>
      </w:divBdr>
    </w:div>
    <w:div w:id="1341663943">
      <w:bodyDiv w:val="1"/>
      <w:marLeft w:val="0"/>
      <w:marRight w:val="0"/>
      <w:marTop w:val="0"/>
      <w:marBottom w:val="0"/>
      <w:divBdr>
        <w:top w:val="none" w:sz="0" w:space="0" w:color="auto"/>
        <w:left w:val="none" w:sz="0" w:space="0" w:color="auto"/>
        <w:bottom w:val="none" w:sz="0" w:space="0" w:color="auto"/>
        <w:right w:val="none" w:sz="0" w:space="0" w:color="auto"/>
      </w:divBdr>
    </w:div>
    <w:div w:id="1366639477">
      <w:bodyDiv w:val="1"/>
      <w:marLeft w:val="0"/>
      <w:marRight w:val="0"/>
      <w:marTop w:val="0"/>
      <w:marBottom w:val="0"/>
      <w:divBdr>
        <w:top w:val="none" w:sz="0" w:space="0" w:color="auto"/>
        <w:left w:val="none" w:sz="0" w:space="0" w:color="auto"/>
        <w:bottom w:val="none" w:sz="0" w:space="0" w:color="auto"/>
        <w:right w:val="none" w:sz="0" w:space="0" w:color="auto"/>
      </w:divBdr>
    </w:div>
    <w:div w:id="1375348469">
      <w:bodyDiv w:val="1"/>
      <w:marLeft w:val="0"/>
      <w:marRight w:val="0"/>
      <w:marTop w:val="0"/>
      <w:marBottom w:val="0"/>
      <w:divBdr>
        <w:top w:val="none" w:sz="0" w:space="0" w:color="auto"/>
        <w:left w:val="none" w:sz="0" w:space="0" w:color="auto"/>
        <w:bottom w:val="none" w:sz="0" w:space="0" w:color="auto"/>
        <w:right w:val="none" w:sz="0" w:space="0" w:color="auto"/>
      </w:divBdr>
    </w:div>
    <w:div w:id="1393231109">
      <w:bodyDiv w:val="1"/>
      <w:marLeft w:val="0"/>
      <w:marRight w:val="0"/>
      <w:marTop w:val="0"/>
      <w:marBottom w:val="0"/>
      <w:divBdr>
        <w:top w:val="none" w:sz="0" w:space="0" w:color="auto"/>
        <w:left w:val="none" w:sz="0" w:space="0" w:color="auto"/>
        <w:bottom w:val="none" w:sz="0" w:space="0" w:color="auto"/>
        <w:right w:val="none" w:sz="0" w:space="0" w:color="auto"/>
      </w:divBdr>
    </w:div>
    <w:div w:id="1406419402">
      <w:bodyDiv w:val="1"/>
      <w:marLeft w:val="0"/>
      <w:marRight w:val="0"/>
      <w:marTop w:val="0"/>
      <w:marBottom w:val="0"/>
      <w:divBdr>
        <w:top w:val="none" w:sz="0" w:space="0" w:color="auto"/>
        <w:left w:val="none" w:sz="0" w:space="0" w:color="auto"/>
        <w:bottom w:val="none" w:sz="0" w:space="0" w:color="auto"/>
        <w:right w:val="none" w:sz="0" w:space="0" w:color="auto"/>
      </w:divBdr>
    </w:div>
    <w:div w:id="1441412075">
      <w:bodyDiv w:val="1"/>
      <w:marLeft w:val="0"/>
      <w:marRight w:val="0"/>
      <w:marTop w:val="0"/>
      <w:marBottom w:val="0"/>
      <w:divBdr>
        <w:top w:val="none" w:sz="0" w:space="0" w:color="auto"/>
        <w:left w:val="none" w:sz="0" w:space="0" w:color="auto"/>
        <w:bottom w:val="none" w:sz="0" w:space="0" w:color="auto"/>
        <w:right w:val="none" w:sz="0" w:space="0" w:color="auto"/>
      </w:divBdr>
    </w:div>
    <w:div w:id="1476877297">
      <w:bodyDiv w:val="1"/>
      <w:marLeft w:val="0"/>
      <w:marRight w:val="0"/>
      <w:marTop w:val="0"/>
      <w:marBottom w:val="0"/>
      <w:divBdr>
        <w:top w:val="none" w:sz="0" w:space="0" w:color="auto"/>
        <w:left w:val="none" w:sz="0" w:space="0" w:color="auto"/>
        <w:bottom w:val="none" w:sz="0" w:space="0" w:color="auto"/>
        <w:right w:val="none" w:sz="0" w:space="0" w:color="auto"/>
      </w:divBdr>
    </w:div>
    <w:div w:id="1484658485">
      <w:bodyDiv w:val="1"/>
      <w:marLeft w:val="0"/>
      <w:marRight w:val="0"/>
      <w:marTop w:val="0"/>
      <w:marBottom w:val="0"/>
      <w:divBdr>
        <w:top w:val="none" w:sz="0" w:space="0" w:color="auto"/>
        <w:left w:val="none" w:sz="0" w:space="0" w:color="auto"/>
        <w:bottom w:val="none" w:sz="0" w:space="0" w:color="auto"/>
        <w:right w:val="none" w:sz="0" w:space="0" w:color="auto"/>
      </w:divBdr>
    </w:div>
    <w:div w:id="1486163984">
      <w:bodyDiv w:val="1"/>
      <w:marLeft w:val="0"/>
      <w:marRight w:val="0"/>
      <w:marTop w:val="0"/>
      <w:marBottom w:val="0"/>
      <w:divBdr>
        <w:top w:val="none" w:sz="0" w:space="0" w:color="auto"/>
        <w:left w:val="none" w:sz="0" w:space="0" w:color="auto"/>
        <w:bottom w:val="none" w:sz="0" w:space="0" w:color="auto"/>
        <w:right w:val="none" w:sz="0" w:space="0" w:color="auto"/>
      </w:divBdr>
    </w:div>
    <w:div w:id="1490947041">
      <w:bodyDiv w:val="1"/>
      <w:marLeft w:val="0"/>
      <w:marRight w:val="0"/>
      <w:marTop w:val="0"/>
      <w:marBottom w:val="0"/>
      <w:divBdr>
        <w:top w:val="none" w:sz="0" w:space="0" w:color="auto"/>
        <w:left w:val="none" w:sz="0" w:space="0" w:color="auto"/>
        <w:bottom w:val="none" w:sz="0" w:space="0" w:color="auto"/>
        <w:right w:val="none" w:sz="0" w:space="0" w:color="auto"/>
      </w:divBdr>
    </w:div>
    <w:div w:id="1496142252">
      <w:bodyDiv w:val="1"/>
      <w:marLeft w:val="0"/>
      <w:marRight w:val="0"/>
      <w:marTop w:val="0"/>
      <w:marBottom w:val="0"/>
      <w:divBdr>
        <w:top w:val="none" w:sz="0" w:space="0" w:color="auto"/>
        <w:left w:val="none" w:sz="0" w:space="0" w:color="auto"/>
        <w:bottom w:val="none" w:sz="0" w:space="0" w:color="auto"/>
        <w:right w:val="none" w:sz="0" w:space="0" w:color="auto"/>
      </w:divBdr>
    </w:div>
    <w:div w:id="1517230964">
      <w:bodyDiv w:val="1"/>
      <w:marLeft w:val="0"/>
      <w:marRight w:val="0"/>
      <w:marTop w:val="0"/>
      <w:marBottom w:val="0"/>
      <w:divBdr>
        <w:top w:val="none" w:sz="0" w:space="0" w:color="auto"/>
        <w:left w:val="none" w:sz="0" w:space="0" w:color="auto"/>
        <w:bottom w:val="none" w:sz="0" w:space="0" w:color="auto"/>
        <w:right w:val="none" w:sz="0" w:space="0" w:color="auto"/>
      </w:divBdr>
    </w:div>
    <w:div w:id="1636989188">
      <w:bodyDiv w:val="1"/>
      <w:marLeft w:val="0"/>
      <w:marRight w:val="0"/>
      <w:marTop w:val="0"/>
      <w:marBottom w:val="0"/>
      <w:divBdr>
        <w:top w:val="none" w:sz="0" w:space="0" w:color="auto"/>
        <w:left w:val="none" w:sz="0" w:space="0" w:color="auto"/>
        <w:bottom w:val="none" w:sz="0" w:space="0" w:color="auto"/>
        <w:right w:val="none" w:sz="0" w:space="0" w:color="auto"/>
      </w:divBdr>
    </w:div>
    <w:div w:id="1651057133">
      <w:bodyDiv w:val="1"/>
      <w:marLeft w:val="0"/>
      <w:marRight w:val="0"/>
      <w:marTop w:val="0"/>
      <w:marBottom w:val="0"/>
      <w:divBdr>
        <w:top w:val="none" w:sz="0" w:space="0" w:color="auto"/>
        <w:left w:val="none" w:sz="0" w:space="0" w:color="auto"/>
        <w:bottom w:val="none" w:sz="0" w:space="0" w:color="auto"/>
        <w:right w:val="none" w:sz="0" w:space="0" w:color="auto"/>
      </w:divBdr>
    </w:div>
    <w:div w:id="1667710728">
      <w:bodyDiv w:val="1"/>
      <w:marLeft w:val="0"/>
      <w:marRight w:val="0"/>
      <w:marTop w:val="0"/>
      <w:marBottom w:val="0"/>
      <w:divBdr>
        <w:top w:val="none" w:sz="0" w:space="0" w:color="auto"/>
        <w:left w:val="none" w:sz="0" w:space="0" w:color="auto"/>
        <w:bottom w:val="none" w:sz="0" w:space="0" w:color="auto"/>
        <w:right w:val="none" w:sz="0" w:space="0" w:color="auto"/>
      </w:divBdr>
    </w:div>
    <w:div w:id="1671250690">
      <w:bodyDiv w:val="1"/>
      <w:marLeft w:val="0"/>
      <w:marRight w:val="0"/>
      <w:marTop w:val="0"/>
      <w:marBottom w:val="0"/>
      <w:divBdr>
        <w:top w:val="none" w:sz="0" w:space="0" w:color="auto"/>
        <w:left w:val="none" w:sz="0" w:space="0" w:color="auto"/>
        <w:bottom w:val="none" w:sz="0" w:space="0" w:color="auto"/>
        <w:right w:val="none" w:sz="0" w:space="0" w:color="auto"/>
      </w:divBdr>
    </w:div>
    <w:div w:id="1756434455">
      <w:bodyDiv w:val="1"/>
      <w:marLeft w:val="0"/>
      <w:marRight w:val="0"/>
      <w:marTop w:val="0"/>
      <w:marBottom w:val="0"/>
      <w:divBdr>
        <w:top w:val="none" w:sz="0" w:space="0" w:color="auto"/>
        <w:left w:val="none" w:sz="0" w:space="0" w:color="auto"/>
        <w:bottom w:val="none" w:sz="0" w:space="0" w:color="auto"/>
        <w:right w:val="none" w:sz="0" w:space="0" w:color="auto"/>
      </w:divBdr>
    </w:div>
    <w:div w:id="1785806389">
      <w:bodyDiv w:val="1"/>
      <w:marLeft w:val="0"/>
      <w:marRight w:val="0"/>
      <w:marTop w:val="0"/>
      <w:marBottom w:val="0"/>
      <w:divBdr>
        <w:top w:val="none" w:sz="0" w:space="0" w:color="auto"/>
        <w:left w:val="none" w:sz="0" w:space="0" w:color="auto"/>
        <w:bottom w:val="none" w:sz="0" w:space="0" w:color="auto"/>
        <w:right w:val="none" w:sz="0" w:space="0" w:color="auto"/>
      </w:divBdr>
    </w:div>
    <w:div w:id="1788816699">
      <w:bodyDiv w:val="1"/>
      <w:marLeft w:val="0"/>
      <w:marRight w:val="0"/>
      <w:marTop w:val="0"/>
      <w:marBottom w:val="0"/>
      <w:divBdr>
        <w:top w:val="none" w:sz="0" w:space="0" w:color="auto"/>
        <w:left w:val="none" w:sz="0" w:space="0" w:color="auto"/>
        <w:bottom w:val="none" w:sz="0" w:space="0" w:color="auto"/>
        <w:right w:val="none" w:sz="0" w:space="0" w:color="auto"/>
      </w:divBdr>
    </w:div>
    <w:div w:id="1791166308">
      <w:bodyDiv w:val="1"/>
      <w:marLeft w:val="0"/>
      <w:marRight w:val="0"/>
      <w:marTop w:val="0"/>
      <w:marBottom w:val="0"/>
      <w:divBdr>
        <w:top w:val="none" w:sz="0" w:space="0" w:color="auto"/>
        <w:left w:val="none" w:sz="0" w:space="0" w:color="auto"/>
        <w:bottom w:val="none" w:sz="0" w:space="0" w:color="auto"/>
        <w:right w:val="none" w:sz="0" w:space="0" w:color="auto"/>
      </w:divBdr>
    </w:div>
    <w:div w:id="1822233574">
      <w:bodyDiv w:val="1"/>
      <w:marLeft w:val="0"/>
      <w:marRight w:val="0"/>
      <w:marTop w:val="0"/>
      <w:marBottom w:val="0"/>
      <w:divBdr>
        <w:top w:val="none" w:sz="0" w:space="0" w:color="auto"/>
        <w:left w:val="none" w:sz="0" w:space="0" w:color="auto"/>
        <w:bottom w:val="none" w:sz="0" w:space="0" w:color="auto"/>
        <w:right w:val="none" w:sz="0" w:space="0" w:color="auto"/>
      </w:divBdr>
    </w:div>
    <w:div w:id="1836914703">
      <w:bodyDiv w:val="1"/>
      <w:marLeft w:val="0"/>
      <w:marRight w:val="0"/>
      <w:marTop w:val="0"/>
      <w:marBottom w:val="0"/>
      <w:divBdr>
        <w:top w:val="none" w:sz="0" w:space="0" w:color="auto"/>
        <w:left w:val="none" w:sz="0" w:space="0" w:color="auto"/>
        <w:bottom w:val="none" w:sz="0" w:space="0" w:color="auto"/>
        <w:right w:val="none" w:sz="0" w:space="0" w:color="auto"/>
      </w:divBdr>
    </w:div>
    <w:div w:id="1845972802">
      <w:bodyDiv w:val="1"/>
      <w:marLeft w:val="0"/>
      <w:marRight w:val="0"/>
      <w:marTop w:val="0"/>
      <w:marBottom w:val="0"/>
      <w:divBdr>
        <w:top w:val="none" w:sz="0" w:space="0" w:color="auto"/>
        <w:left w:val="none" w:sz="0" w:space="0" w:color="auto"/>
        <w:bottom w:val="none" w:sz="0" w:space="0" w:color="auto"/>
        <w:right w:val="none" w:sz="0" w:space="0" w:color="auto"/>
      </w:divBdr>
    </w:div>
    <w:div w:id="1857649670">
      <w:bodyDiv w:val="1"/>
      <w:marLeft w:val="0"/>
      <w:marRight w:val="0"/>
      <w:marTop w:val="0"/>
      <w:marBottom w:val="0"/>
      <w:divBdr>
        <w:top w:val="none" w:sz="0" w:space="0" w:color="auto"/>
        <w:left w:val="none" w:sz="0" w:space="0" w:color="auto"/>
        <w:bottom w:val="none" w:sz="0" w:space="0" w:color="auto"/>
        <w:right w:val="none" w:sz="0" w:space="0" w:color="auto"/>
      </w:divBdr>
    </w:div>
    <w:div w:id="1883400375">
      <w:bodyDiv w:val="1"/>
      <w:marLeft w:val="0"/>
      <w:marRight w:val="0"/>
      <w:marTop w:val="0"/>
      <w:marBottom w:val="0"/>
      <w:divBdr>
        <w:top w:val="none" w:sz="0" w:space="0" w:color="auto"/>
        <w:left w:val="none" w:sz="0" w:space="0" w:color="auto"/>
        <w:bottom w:val="none" w:sz="0" w:space="0" w:color="auto"/>
        <w:right w:val="none" w:sz="0" w:space="0" w:color="auto"/>
      </w:divBdr>
    </w:div>
    <w:div w:id="1901667606">
      <w:bodyDiv w:val="1"/>
      <w:marLeft w:val="0"/>
      <w:marRight w:val="0"/>
      <w:marTop w:val="0"/>
      <w:marBottom w:val="0"/>
      <w:divBdr>
        <w:top w:val="none" w:sz="0" w:space="0" w:color="auto"/>
        <w:left w:val="none" w:sz="0" w:space="0" w:color="auto"/>
        <w:bottom w:val="none" w:sz="0" w:space="0" w:color="auto"/>
        <w:right w:val="none" w:sz="0" w:space="0" w:color="auto"/>
      </w:divBdr>
    </w:div>
    <w:div w:id="1910190517">
      <w:bodyDiv w:val="1"/>
      <w:marLeft w:val="0"/>
      <w:marRight w:val="0"/>
      <w:marTop w:val="0"/>
      <w:marBottom w:val="0"/>
      <w:divBdr>
        <w:top w:val="none" w:sz="0" w:space="0" w:color="auto"/>
        <w:left w:val="none" w:sz="0" w:space="0" w:color="auto"/>
        <w:bottom w:val="none" w:sz="0" w:space="0" w:color="auto"/>
        <w:right w:val="none" w:sz="0" w:space="0" w:color="auto"/>
      </w:divBdr>
    </w:div>
    <w:div w:id="1927960871">
      <w:bodyDiv w:val="1"/>
      <w:marLeft w:val="0"/>
      <w:marRight w:val="0"/>
      <w:marTop w:val="0"/>
      <w:marBottom w:val="0"/>
      <w:divBdr>
        <w:top w:val="none" w:sz="0" w:space="0" w:color="auto"/>
        <w:left w:val="none" w:sz="0" w:space="0" w:color="auto"/>
        <w:bottom w:val="none" w:sz="0" w:space="0" w:color="auto"/>
        <w:right w:val="none" w:sz="0" w:space="0" w:color="auto"/>
      </w:divBdr>
    </w:div>
    <w:div w:id="1937326129">
      <w:bodyDiv w:val="1"/>
      <w:marLeft w:val="0"/>
      <w:marRight w:val="0"/>
      <w:marTop w:val="0"/>
      <w:marBottom w:val="0"/>
      <w:divBdr>
        <w:top w:val="none" w:sz="0" w:space="0" w:color="auto"/>
        <w:left w:val="none" w:sz="0" w:space="0" w:color="auto"/>
        <w:bottom w:val="none" w:sz="0" w:space="0" w:color="auto"/>
        <w:right w:val="none" w:sz="0" w:space="0" w:color="auto"/>
      </w:divBdr>
    </w:div>
    <w:div w:id="2005551865">
      <w:bodyDiv w:val="1"/>
      <w:marLeft w:val="0"/>
      <w:marRight w:val="0"/>
      <w:marTop w:val="0"/>
      <w:marBottom w:val="0"/>
      <w:divBdr>
        <w:top w:val="none" w:sz="0" w:space="0" w:color="auto"/>
        <w:left w:val="none" w:sz="0" w:space="0" w:color="auto"/>
        <w:bottom w:val="none" w:sz="0" w:space="0" w:color="auto"/>
        <w:right w:val="none" w:sz="0" w:space="0" w:color="auto"/>
      </w:divBdr>
    </w:div>
    <w:div w:id="2009138065">
      <w:bodyDiv w:val="1"/>
      <w:marLeft w:val="0"/>
      <w:marRight w:val="0"/>
      <w:marTop w:val="0"/>
      <w:marBottom w:val="0"/>
      <w:divBdr>
        <w:top w:val="none" w:sz="0" w:space="0" w:color="auto"/>
        <w:left w:val="none" w:sz="0" w:space="0" w:color="auto"/>
        <w:bottom w:val="none" w:sz="0" w:space="0" w:color="auto"/>
        <w:right w:val="none" w:sz="0" w:space="0" w:color="auto"/>
      </w:divBdr>
    </w:div>
    <w:div w:id="2050565047">
      <w:bodyDiv w:val="1"/>
      <w:marLeft w:val="0"/>
      <w:marRight w:val="0"/>
      <w:marTop w:val="0"/>
      <w:marBottom w:val="0"/>
      <w:divBdr>
        <w:top w:val="none" w:sz="0" w:space="0" w:color="auto"/>
        <w:left w:val="none" w:sz="0" w:space="0" w:color="auto"/>
        <w:bottom w:val="none" w:sz="0" w:space="0" w:color="auto"/>
        <w:right w:val="none" w:sz="0" w:space="0" w:color="auto"/>
      </w:divBdr>
    </w:div>
    <w:div w:id="2056196771">
      <w:bodyDiv w:val="1"/>
      <w:marLeft w:val="0"/>
      <w:marRight w:val="0"/>
      <w:marTop w:val="0"/>
      <w:marBottom w:val="0"/>
      <w:divBdr>
        <w:top w:val="none" w:sz="0" w:space="0" w:color="auto"/>
        <w:left w:val="none" w:sz="0" w:space="0" w:color="auto"/>
        <w:bottom w:val="none" w:sz="0" w:space="0" w:color="auto"/>
        <w:right w:val="none" w:sz="0" w:space="0" w:color="auto"/>
      </w:divBdr>
    </w:div>
    <w:div w:id="2062973327">
      <w:bodyDiv w:val="1"/>
      <w:marLeft w:val="0"/>
      <w:marRight w:val="0"/>
      <w:marTop w:val="0"/>
      <w:marBottom w:val="0"/>
      <w:divBdr>
        <w:top w:val="none" w:sz="0" w:space="0" w:color="auto"/>
        <w:left w:val="none" w:sz="0" w:space="0" w:color="auto"/>
        <w:bottom w:val="none" w:sz="0" w:space="0" w:color="auto"/>
        <w:right w:val="none" w:sz="0" w:space="0" w:color="auto"/>
      </w:divBdr>
    </w:div>
    <w:div w:id="2077627117">
      <w:bodyDiv w:val="1"/>
      <w:marLeft w:val="0"/>
      <w:marRight w:val="0"/>
      <w:marTop w:val="0"/>
      <w:marBottom w:val="0"/>
      <w:divBdr>
        <w:top w:val="none" w:sz="0" w:space="0" w:color="auto"/>
        <w:left w:val="none" w:sz="0" w:space="0" w:color="auto"/>
        <w:bottom w:val="none" w:sz="0" w:space="0" w:color="auto"/>
        <w:right w:val="none" w:sz="0" w:space="0" w:color="auto"/>
      </w:divBdr>
    </w:div>
    <w:div w:id="2086100433">
      <w:bodyDiv w:val="1"/>
      <w:marLeft w:val="0"/>
      <w:marRight w:val="0"/>
      <w:marTop w:val="0"/>
      <w:marBottom w:val="0"/>
      <w:divBdr>
        <w:top w:val="none" w:sz="0" w:space="0" w:color="auto"/>
        <w:left w:val="none" w:sz="0" w:space="0" w:color="auto"/>
        <w:bottom w:val="none" w:sz="0" w:space="0" w:color="auto"/>
        <w:right w:val="none" w:sz="0" w:space="0" w:color="auto"/>
      </w:divBdr>
    </w:div>
    <w:div w:id="2090425897">
      <w:bodyDiv w:val="1"/>
      <w:marLeft w:val="0"/>
      <w:marRight w:val="0"/>
      <w:marTop w:val="0"/>
      <w:marBottom w:val="0"/>
      <w:divBdr>
        <w:top w:val="none" w:sz="0" w:space="0" w:color="auto"/>
        <w:left w:val="none" w:sz="0" w:space="0" w:color="auto"/>
        <w:bottom w:val="none" w:sz="0" w:space="0" w:color="auto"/>
        <w:right w:val="none" w:sz="0" w:space="0" w:color="auto"/>
      </w:divBdr>
    </w:div>
    <w:div w:id="2091079240">
      <w:bodyDiv w:val="1"/>
      <w:marLeft w:val="0"/>
      <w:marRight w:val="0"/>
      <w:marTop w:val="0"/>
      <w:marBottom w:val="0"/>
      <w:divBdr>
        <w:top w:val="none" w:sz="0" w:space="0" w:color="auto"/>
        <w:left w:val="none" w:sz="0" w:space="0" w:color="auto"/>
        <w:bottom w:val="none" w:sz="0" w:space="0" w:color="auto"/>
        <w:right w:val="none" w:sz="0" w:space="0" w:color="auto"/>
      </w:divBdr>
    </w:div>
    <w:div w:id="214191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ED943-31F9-4384-B8ED-04CABAA46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935</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Sara Randall Johnson</cp:lastModifiedBy>
  <cp:revision>2</cp:revision>
  <cp:lastPrinted>2024-08-10T07:02:00Z</cp:lastPrinted>
  <dcterms:created xsi:type="dcterms:W3CDTF">2024-09-03T14:33:00Z</dcterms:created>
  <dcterms:modified xsi:type="dcterms:W3CDTF">2024-09-03T14:33:00Z</dcterms:modified>
</cp:coreProperties>
</file>